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0B143C"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24A2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Pr>
          <w:rFonts w:ascii="Times New Roman" w:eastAsia="Times New Roman" w:hAnsi="Times New Roman" w:cs="Times New Roman"/>
          <w:b/>
          <w:iCs/>
          <w:sz w:val="28"/>
          <w:szCs w:val="28"/>
          <w:lang w:eastAsia="ru-RU"/>
        </w:rPr>
        <w:t>2</w:t>
      </w:r>
      <w:r w:rsidR="00173750">
        <w:rPr>
          <w:rFonts w:ascii="Times New Roman" w:eastAsia="Times New Roman" w:hAnsi="Times New Roman" w:cs="Times New Roman"/>
          <w:b/>
          <w:iCs/>
          <w:sz w:val="28"/>
          <w:szCs w:val="28"/>
          <w:lang w:eastAsia="ru-RU"/>
        </w:rPr>
        <w:t xml:space="preserve"> </w:t>
      </w:r>
      <w:r w:rsidRPr="00037B82">
        <w:rPr>
          <w:rFonts w:ascii="Times New Roman" w:eastAsia="Times New Roman" w:hAnsi="Times New Roman" w:cs="Times New Roman"/>
          <w:b/>
          <w:iCs/>
          <w:sz w:val="28"/>
          <w:szCs w:val="28"/>
          <w:lang w:eastAsia="ru-RU"/>
        </w:rPr>
        <w:t>Предпринимательская деятельность в сфере туризма и гостиничного бизнеса</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587066" w:rsidRPr="00587066" w:rsidRDefault="000B143C" w:rsidP="000B143C">
      <w:pPr>
        <w:widowControl w:val="0"/>
        <w:spacing w:after="0" w:line="240" w:lineRule="auto"/>
        <w:jc w:val="center"/>
        <w:rPr>
          <w:rFonts w:ascii="Times New Roman" w:eastAsia="Times New Roman" w:hAnsi="Times New Roman" w:cs="Times New Roman"/>
          <w:bCs/>
          <w:sz w:val="28"/>
          <w:szCs w:val="28"/>
          <w:lang w:eastAsia="ru-RU"/>
        </w:rPr>
      </w:pPr>
      <w:r w:rsidRPr="00587066">
        <w:rPr>
          <w:rFonts w:ascii="Times New Roman" w:eastAsia="Times New Roman" w:hAnsi="Times New Roman" w:cs="Times New Roman"/>
          <w:sz w:val="28"/>
          <w:szCs w:val="28"/>
          <w:lang w:eastAsia="ru-RU"/>
        </w:rPr>
        <w:t>пос.</w:t>
      </w:r>
      <w:r w:rsidR="00173750" w:rsidRPr="00587066">
        <w:rPr>
          <w:rFonts w:ascii="Times New Roman" w:eastAsia="Times New Roman" w:hAnsi="Times New Roman" w:cs="Times New Roman"/>
          <w:sz w:val="28"/>
          <w:szCs w:val="28"/>
          <w:lang w:eastAsia="ru-RU"/>
        </w:rPr>
        <w:t xml:space="preserve"> </w:t>
      </w:r>
      <w:r w:rsidRPr="00587066">
        <w:rPr>
          <w:rFonts w:ascii="Times New Roman" w:eastAsia="Times New Roman" w:hAnsi="Times New Roman" w:cs="Times New Roman"/>
          <w:sz w:val="28"/>
          <w:szCs w:val="28"/>
          <w:lang w:eastAsia="ru-RU"/>
        </w:rPr>
        <w:t>Электроизолятор,</w:t>
      </w:r>
      <w:r w:rsidR="00173750" w:rsidRPr="00587066">
        <w:rPr>
          <w:rFonts w:ascii="Times New Roman" w:eastAsia="Times New Roman" w:hAnsi="Times New Roman" w:cs="Times New Roman"/>
          <w:bCs/>
          <w:sz w:val="28"/>
          <w:szCs w:val="28"/>
          <w:lang w:eastAsia="ru-RU"/>
        </w:rPr>
        <w:t xml:space="preserve"> </w:t>
      </w:r>
    </w:p>
    <w:p w:rsidR="000B143C" w:rsidRPr="00587066"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587066">
        <w:rPr>
          <w:rFonts w:ascii="Times New Roman" w:eastAsia="Times New Roman" w:hAnsi="Times New Roman" w:cs="Times New Roman"/>
          <w:bCs/>
          <w:sz w:val="28"/>
          <w:szCs w:val="28"/>
          <w:lang w:eastAsia="ru-RU"/>
        </w:rPr>
        <w:t>202</w:t>
      </w:r>
      <w:r w:rsidR="00587066" w:rsidRPr="00587066">
        <w:rPr>
          <w:rFonts w:ascii="Times New Roman" w:eastAsia="Times New Roman" w:hAnsi="Times New Roman" w:cs="Times New Roman"/>
          <w:bCs/>
          <w:sz w:val="28"/>
          <w:szCs w:val="28"/>
          <w:lang w:eastAsia="ru-RU"/>
        </w:rPr>
        <w:t>4</w:t>
      </w:r>
      <w:r w:rsidR="00587066">
        <w:rPr>
          <w:rFonts w:ascii="Times New Roman" w:eastAsia="Times New Roman" w:hAnsi="Times New Roman" w:cs="Times New Roman"/>
          <w:bCs/>
          <w:sz w:val="28"/>
          <w:szCs w:val="28"/>
          <w:lang w:eastAsia="ru-RU"/>
        </w:rPr>
        <w:t xml:space="preserve"> г.</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005B785E">
              <w:rPr>
                <w:rFonts w:ascii="Times New Roman" w:eastAsia="Times New Roman" w:hAnsi="Times New Roman" w:cs="Times New Roman"/>
                <w:sz w:val="28"/>
                <w:szCs w:val="28"/>
                <w:lang w:eastAsia="ru-RU"/>
              </w:rPr>
              <w:t xml:space="preserve">43.02.16 Туризм и гостеприимство </w:t>
            </w:r>
            <w:r w:rsidRPr="00225AC8">
              <w:rPr>
                <w:rFonts w:ascii="Times New Roman" w:eastAsia="Times New Roman" w:hAnsi="Times New Roman" w:cs="Times New Roman"/>
                <w:sz w:val="28"/>
                <w:szCs w:val="28"/>
                <w:lang w:eastAsia="ru-RU"/>
              </w:rPr>
              <w:t>утвержденн</w:t>
            </w:r>
            <w:r w:rsidR="005B785E">
              <w:rPr>
                <w:rFonts w:ascii="Times New Roman" w:eastAsia="Times New Roman" w:hAnsi="Times New Roman" w:cs="Times New Roman"/>
                <w:sz w:val="28"/>
                <w:szCs w:val="28"/>
                <w:lang w:eastAsia="ru-RU"/>
              </w:rPr>
              <w:t>ым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BA0320" w:rsidRPr="00BA0320" w:rsidRDefault="00BA0320" w:rsidP="00BA0320">
            <w:pPr>
              <w:shd w:val="clear" w:color="auto" w:fill="FFFFFF"/>
              <w:jc w:val="both"/>
              <w:rPr>
                <w:rFonts w:ascii="Times New Roman" w:hAnsi="Times New Roman" w:cs="Times New Roman"/>
                <w:spacing w:val="-8"/>
                <w:sz w:val="28"/>
                <w:szCs w:val="28"/>
                <w:lang w:eastAsia="ru-RU"/>
              </w:rPr>
            </w:pPr>
            <w:r w:rsidRPr="00BA0320">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BA0320" w:rsidRPr="00BA0320" w:rsidRDefault="00BA0320" w:rsidP="00BA0320">
            <w:pPr>
              <w:shd w:val="clear" w:color="auto" w:fill="FFFFFF"/>
              <w:jc w:val="both"/>
              <w:rPr>
                <w:rFonts w:ascii="Times New Roman" w:hAnsi="Times New Roman" w:cs="Times New Roman"/>
                <w:spacing w:val="-8"/>
                <w:sz w:val="28"/>
                <w:szCs w:val="28"/>
                <w:lang w:eastAsia="ru-RU"/>
              </w:rPr>
            </w:pPr>
          </w:p>
          <w:p w:rsidR="00BA0320" w:rsidRPr="00BA0320" w:rsidRDefault="00587066" w:rsidP="00BA0320">
            <w:pPr>
              <w:shd w:val="clear" w:color="auto" w:fill="FFFFFF"/>
              <w:jc w:val="both"/>
              <w:rPr>
                <w:rFonts w:ascii="Times New Roman" w:hAnsi="Times New Roman" w:cs="Times New Roman"/>
                <w:spacing w:val="-8"/>
                <w:sz w:val="28"/>
                <w:szCs w:val="28"/>
                <w:lang w:eastAsia="ru-RU"/>
              </w:rPr>
            </w:pPr>
            <w:r>
              <w:rPr>
                <w:rFonts w:ascii="Times New Roman" w:hAnsi="Times New Roman" w:cs="Times New Roman"/>
                <w:spacing w:val="-8"/>
                <w:sz w:val="28"/>
                <w:szCs w:val="28"/>
                <w:lang w:eastAsia="ru-RU"/>
              </w:rPr>
              <w:t>Протокол № 6 от  «26» июня  2024</w:t>
            </w:r>
            <w:r w:rsidR="00BA0320" w:rsidRPr="00BA0320">
              <w:rPr>
                <w:rFonts w:ascii="Times New Roman" w:hAnsi="Times New Roman" w:cs="Times New Roman"/>
                <w:spacing w:val="-8"/>
                <w:sz w:val="28"/>
                <w:szCs w:val="28"/>
                <w:lang w:eastAsia="ru-RU"/>
              </w:rPr>
              <w:t xml:space="preserve"> г.</w:t>
            </w:r>
          </w:p>
          <w:p w:rsidR="000B143C" w:rsidRDefault="00BA0320" w:rsidP="00BA0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BA0320">
              <w:rPr>
                <w:rFonts w:ascii="Times New Roman" w:hAnsi="Times New Roman" w:cs="Times New Roman"/>
                <w:spacing w:val="-8"/>
                <w:sz w:val="28"/>
                <w:szCs w:val="28"/>
                <w:lang w:eastAsia="ru-RU"/>
              </w:rPr>
              <w:t>Председатель ЦК ____________ /М.В.Казакова/</w:t>
            </w:r>
          </w:p>
          <w:p w:rsidR="00543E1F" w:rsidRDefault="00543E1F" w:rsidP="00BA0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543E1F" w:rsidRPr="00225AC8" w:rsidRDefault="00543E1F" w:rsidP="00BA0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43E1F">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w:t>
            </w:r>
            <w:r w:rsidRPr="00543E1F">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BC733E">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587066"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733E">
              <w:rPr>
                <w:rFonts w:ascii="Times New Roman" w:hAnsi="Times New Roman" w:cs="Times New Roman"/>
                <w:noProof/>
                <w:webHidden/>
                <w:sz w:val="28"/>
                <w:szCs w:val="28"/>
              </w:rPr>
              <w:t>9</w:t>
            </w:r>
            <w:r w:rsidR="00287D05" w:rsidRPr="00287D05">
              <w:rPr>
                <w:rFonts w:ascii="Times New Roman" w:hAnsi="Times New Roman" w:cs="Times New Roman"/>
                <w:noProof/>
                <w:webHidden/>
                <w:sz w:val="28"/>
                <w:szCs w:val="28"/>
              </w:rPr>
              <w:fldChar w:fldCharType="end"/>
            </w:r>
          </w:hyperlink>
        </w:p>
        <w:p w:rsidR="00287D05" w:rsidRPr="00287D05" w:rsidRDefault="00587066"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733E">
              <w:rPr>
                <w:rFonts w:ascii="Times New Roman" w:hAnsi="Times New Roman" w:cs="Times New Roman"/>
                <w:noProof/>
                <w:webHidden/>
                <w:sz w:val="28"/>
                <w:szCs w:val="28"/>
              </w:rPr>
              <w:t>13</w:t>
            </w:r>
            <w:r w:rsidR="00287D05" w:rsidRPr="00287D05">
              <w:rPr>
                <w:rFonts w:ascii="Times New Roman" w:hAnsi="Times New Roman" w:cs="Times New Roman"/>
                <w:noProof/>
                <w:webHidden/>
                <w:sz w:val="28"/>
                <w:szCs w:val="28"/>
              </w:rPr>
              <w:fldChar w:fldCharType="end"/>
            </w:r>
          </w:hyperlink>
        </w:p>
        <w:p w:rsidR="00287D05" w:rsidRPr="00287D05" w:rsidRDefault="00587066"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733E">
              <w:rPr>
                <w:rFonts w:ascii="Times New Roman" w:hAnsi="Times New Roman" w:cs="Times New Roman"/>
                <w:noProof/>
                <w:webHidden/>
                <w:sz w:val="28"/>
                <w:szCs w:val="28"/>
              </w:rPr>
              <w:t>15</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5B785E">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59734B">
        <w:rPr>
          <w:rFonts w:ascii="Times New Roman" w:eastAsia="Times New Roman" w:hAnsi="Times New Roman" w:cs="Times New Roman"/>
          <w:sz w:val="28"/>
          <w:szCs w:val="28"/>
          <w:lang w:eastAsia="ru-RU"/>
        </w:rPr>
        <w:t xml:space="preserve">ОПЦ.02 </w:t>
      </w:r>
      <w:r w:rsidR="003369B8" w:rsidRPr="003369B8">
        <w:rPr>
          <w:rFonts w:ascii="Times New Roman" w:eastAsia="Times New Roman" w:hAnsi="Times New Roman" w:cs="Times New Roman"/>
          <w:sz w:val="28"/>
          <w:szCs w:val="28"/>
          <w:lang w:eastAsia="ru-RU"/>
        </w:rPr>
        <w:t>Предпринимательская деятельность в сфере туризма и гостиничного бизнеса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201869" w:rsidRPr="00201869" w:rsidRDefault="000B143C"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003369B8" w:rsidRPr="003369B8">
        <w:rPr>
          <w:rFonts w:ascii="Times New Roman" w:hAnsi="Times New Roman"/>
          <w:sz w:val="28"/>
          <w:szCs w:val="24"/>
        </w:rPr>
        <w:t>ОП</w:t>
      </w:r>
      <w:r w:rsidR="0059734B">
        <w:rPr>
          <w:rFonts w:ascii="Times New Roman" w:hAnsi="Times New Roman"/>
          <w:sz w:val="28"/>
          <w:szCs w:val="24"/>
        </w:rPr>
        <w:t>Ц</w:t>
      </w:r>
      <w:r w:rsidR="003369B8" w:rsidRPr="003369B8">
        <w:rPr>
          <w:rFonts w:ascii="Times New Roman" w:hAnsi="Times New Roman"/>
          <w:sz w:val="28"/>
          <w:szCs w:val="24"/>
        </w:rPr>
        <w:t>.02 Предпринимательская деятельность в сфере туризма и гостиничного бизнеса</w:t>
      </w:r>
      <w:r w:rsidR="003369B8">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00201869" w:rsidRPr="00201869">
        <w:rPr>
          <w:rFonts w:ascii="Times New Roman" w:hAnsi="Times New Roman"/>
          <w:sz w:val="28"/>
          <w:szCs w:val="24"/>
        </w:rPr>
        <w:t xml:space="preserve">общепрофессионального цикла основной образовательной программы в соответствии с ФГОС СПО по специальности.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Особое значение дисциплина имеет при формировании и развитии ОК 01, ОК 03-05, ОК 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366"/>
      </w:tblGrid>
      <w:tr w:rsidR="00201869" w:rsidRPr="000F3353" w:rsidTr="005B785E">
        <w:trPr>
          <w:trHeight w:val="444"/>
        </w:trPr>
        <w:tc>
          <w:tcPr>
            <w:tcW w:w="1129" w:type="dxa"/>
            <w:tcBorders>
              <w:top w:val="single" w:sz="4" w:space="0" w:color="auto"/>
              <w:left w:val="single" w:sz="4" w:space="0" w:color="auto"/>
              <w:bottom w:val="single" w:sz="4" w:space="0" w:color="auto"/>
              <w:right w:val="single" w:sz="4" w:space="0" w:color="auto"/>
            </w:tcBorders>
            <w:hideMark/>
          </w:tcPr>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4366" w:type="dxa"/>
            <w:tcBorders>
              <w:top w:val="single" w:sz="4" w:space="0" w:color="auto"/>
              <w:left w:val="single" w:sz="4" w:space="0" w:color="auto"/>
              <w:bottom w:val="single" w:sz="4" w:space="0" w:color="auto"/>
              <w:right w:val="single" w:sz="4" w:space="0" w:color="auto"/>
            </w:tcBorders>
            <w:hideMark/>
          </w:tcPr>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201869" w:rsidRPr="000F3353" w:rsidTr="005B785E">
        <w:trPr>
          <w:trHeight w:val="1690"/>
        </w:trPr>
        <w:tc>
          <w:tcPr>
            <w:tcW w:w="1129" w:type="dxa"/>
            <w:tcBorders>
              <w:top w:val="single" w:sz="4" w:space="0" w:color="auto"/>
              <w:left w:val="single" w:sz="4" w:space="0" w:color="auto"/>
              <w:bottom w:val="single" w:sz="4" w:space="0" w:color="auto"/>
              <w:right w:val="single" w:sz="4" w:space="0" w:color="auto"/>
            </w:tcBorders>
          </w:tcPr>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w:t>
            </w:r>
          </w:p>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03-05</w:t>
            </w:r>
          </w:p>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p w:rsidR="00201869" w:rsidRPr="000F3353" w:rsidRDefault="00201869" w:rsidP="005B785E">
            <w:pPr>
              <w:suppressAutoHyphens/>
              <w:spacing w:after="0" w:line="240" w:lineRule="auto"/>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распознавать</w:t>
            </w:r>
            <w:r w:rsidRPr="000F3353">
              <w:rPr>
                <w:rFonts w:ascii="Times New Roman" w:hAnsi="Times New Roman"/>
                <w:sz w:val="24"/>
                <w:szCs w:val="24"/>
              </w:rPr>
              <w:tab/>
            </w:r>
            <w:r w:rsidRPr="000F3353">
              <w:rPr>
                <w:rFonts w:ascii="Times New Roman" w:hAnsi="Times New Roman"/>
                <w:sz w:val="24"/>
                <w:szCs w:val="24"/>
              </w:rPr>
              <w:tab/>
              <w:t>задачу и/или проблему в профессиональном и/или социальном контексте;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анализировать задачу и/или проблему и выделять её составные части;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правильно выявлять и эффективно искать информацию, необходимую для решения задачи и/или проблемы;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составлять план действия;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определить необходимые ресурсы;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владеть актуальными методами работы в профессиональной и смежных сферах;</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реализовать составленный план;</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оценивать результат и последствия своих действий;</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определять актуальность нормативно-правовой документации в профессиональной деятельности;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выстраивать траектории профессионального и личностного развития;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организовывать работу коллектива и команды;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взаимодействовать с коллегами, руководством, клиентами;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излагать свои мысли на государственном языке;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оформлять документы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применять на практике правовые и нормативные документы в контексте своих профессиональных обязанностей;</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составлять договорную документацию в соответствии</w:t>
            </w:r>
            <w:r w:rsidRPr="000F3353">
              <w:rPr>
                <w:rFonts w:ascii="Times New Roman" w:hAnsi="Times New Roman"/>
                <w:sz w:val="24"/>
                <w:szCs w:val="24"/>
              </w:rPr>
              <w:tab/>
              <w:t>со своими профессиональными функциями;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выявлять достоинства и недостатки коммерческой идеи;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презентовать идеи открытия собственного дела в профессиональной деятельности;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оформлять бизнес-план рассчитывать размеры выплат по процентным ставкам кредитования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w:t>
            </w:r>
            <w:r w:rsidRPr="000F3353">
              <w:rPr>
                <w:rFonts w:ascii="Times New Roman" w:hAnsi="Times New Roman"/>
                <w:sz w:val="24"/>
                <w:szCs w:val="24"/>
              </w:rPr>
              <w:tab/>
              <w:t>гостей</w:t>
            </w:r>
            <w:r w:rsidRPr="000F3353">
              <w:rPr>
                <w:rFonts w:ascii="Times New Roman" w:hAnsi="Times New Roman"/>
                <w:sz w:val="24"/>
                <w:szCs w:val="24"/>
              </w:rPr>
              <w:tab/>
              <w:t>и установленными нормативами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w:t>
            </w:r>
            <w:r w:rsidRPr="000F3353">
              <w:rPr>
                <w:rFonts w:ascii="Times New Roman" w:hAnsi="Times New Roman"/>
                <w:sz w:val="24"/>
                <w:szCs w:val="24"/>
              </w:rPr>
              <w:tab/>
              <w:t>гостей</w:t>
            </w:r>
            <w:r w:rsidRPr="000F3353">
              <w:rPr>
                <w:rFonts w:ascii="Times New Roman" w:hAnsi="Times New Roman"/>
                <w:sz w:val="24"/>
                <w:szCs w:val="24"/>
              </w:rPr>
              <w:tab/>
              <w:t>и установленными нормативами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планировать потребности в материальных ресурсах и персонале службы;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планировать потребность службы бронирования и продаж в материальных ресурсах и персонале;</w:t>
            </w:r>
          </w:p>
          <w:p w:rsidR="00201869" w:rsidRPr="000F3353" w:rsidRDefault="00201869" w:rsidP="005B785E">
            <w:pPr>
              <w:spacing w:after="0" w:line="240" w:lineRule="auto"/>
              <w:jc w:val="both"/>
              <w:rPr>
                <w:sz w:val="24"/>
                <w:szCs w:val="24"/>
              </w:rPr>
            </w:pPr>
            <w:r w:rsidRPr="000F3353">
              <w:rPr>
                <w:rFonts w:ascii="Times New Roman" w:hAnsi="Times New Roman"/>
                <w:sz w:val="24"/>
                <w:szCs w:val="24"/>
              </w:rPr>
              <w:t>планировать и прогнозировать продажи.</w:t>
            </w:r>
          </w:p>
        </w:tc>
        <w:tc>
          <w:tcPr>
            <w:tcW w:w="4366" w:type="dxa"/>
            <w:tcBorders>
              <w:top w:val="single" w:sz="4" w:space="0" w:color="auto"/>
              <w:left w:val="single" w:sz="4" w:space="0" w:color="auto"/>
              <w:bottom w:val="single" w:sz="4" w:space="0" w:color="auto"/>
              <w:right w:val="single" w:sz="4" w:space="0" w:color="auto"/>
            </w:tcBorders>
            <w:hideMark/>
          </w:tcPr>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актуальный профессиональный и социальный контекст, в котором приходится работать и жить;</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алгоритмы разработки бизнес-идей и бизнес-плана;</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структура плана для решения задач;</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порядок оценки инвестиционной привлекательности разработанных бизнес-идей;</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содержание актуальной нормативно-правовой документации;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современная</w:t>
            </w:r>
            <w:r w:rsidRPr="000F3353">
              <w:rPr>
                <w:rFonts w:ascii="Times New Roman" w:hAnsi="Times New Roman"/>
                <w:sz w:val="24"/>
                <w:szCs w:val="24"/>
              </w:rPr>
              <w:tab/>
              <w:t>научная и профессиональная терминология;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возможные траектории профессионального развития и самообразования;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психология коллектива психология личности;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основы проектной деятельности;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особенности социального и культурного контекста;</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правила оформления документов;</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хозяйственно-экономические основы нормативного регулирования гостиничного дела;</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содержание профессиональной документации, определяющее экономику и бухгалтерский учет гостиничного предприятия;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характеристику документального оформления договорных отношений в гостинице, место и роль в этих отношениях технических работников</w:t>
            </w:r>
            <w:r w:rsidRPr="000F3353">
              <w:rPr>
                <w:rFonts w:ascii="Times New Roman" w:hAnsi="Times New Roman"/>
                <w:sz w:val="24"/>
                <w:szCs w:val="24"/>
              </w:rPr>
              <w:tab/>
              <w:t>и специалистов;</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основы предпринимательской деятельности;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основы финансовой грамотности;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правила разработки бизнес-планов;</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порядок выстраивания презентации;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кредитные банковские продукты;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методы планирования труда работников службы приема и размещения; структуру и место службы приема и размещения в системе управления гостиничным предприятием;</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принципы взаимодействия службы приема и размещения с другими отделами гостиницы;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методика определения потребностей службы приема и размещения в материальных ресурсах и персонале;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методы планирования труда работников службы питания;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структуру и место службы питания в системе управления гостиничным предприятием;</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принципы взаимодействия службы питания с другими отделами гостиницы;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методика определения потребностей службы питания в материальных ресурсах и персонале;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методы планирования труда работников службы обслуживания и эксплуатации номерного фонда;</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структуру и место службы обслуживания и эксплуатации номерного фонда в системе управления гостиничным предприятием;</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принципы взаимодействия службы обслуживания и эксплуатации номерного фонда с другими отделами гостиницы;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методика определения потребностей службы обслуживания и эксплуатации номерного фонда в материальных ресурсах и персонале;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структура и место службы бронирования и продаж в системе управления гостиничным предприятием, взаимосвязь с другими подразделениями гостиницы;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рынок гостиничных услуг и современные тенденции развития гостиничного рынка;</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виды каналов сбыта гостиничного продукта.</w:t>
            </w:r>
          </w:p>
        </w:tc>
      </w:tr>
    </w:tbl>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587066">
        <w:rPr>
          <w:rFonts w:ascii="Times New Roman" w:eastAsia="Times New Roman" w:hAnsi="Times New Roman" w:cs="Times New Roman"/>
          <w:sz w:val="28"/>
          <w:szCs w:val="28"/>
          <w:lang w:eastAsia="ru-RU" w:bidi="yi-Hebr"/>
        </w:rPr>
        <w:t>29</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587066">
        <w:rPr>
          <w:rFonts w:ascii="Times New Roman" w:eastAsia="Times New Roman" w:hAnsi="Times New Roman" w:cs="Times New Roman"/>
          <w:sz w:val="28"/>
          <w:szCs w:val="28"/>
          <w:lang w:eastAsia="ru-RU" w:bidi="yi-Hebr"/>
        </w:rPr>
        <w:t>28</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1</w:t>
      </w:r>
      <w:r w:rsidR="00587066">
        <w:rPr>
          <w:rFonts w:ascii="Times New Roman" w:eastAsia="Times New Roman" w:hAnsi="Times New Roman" w:cs="Times New Roman"/>
          <w:sz w:val="28"/>
          <w:szCs w:val="28"/>
          <w:lang w:eastAsia="ru-RU" w:bidi="yi-Hebr"/>
        </w:rPr>
        <w:t>4</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sidR="00600917">
        <w:rPr>
          <w:rFonts w:ascii="Times New Roman" w:eastAsia="Times New Roman" w:hAnsi="Times New Roman" w:cs="Times New Roman"/>
          <w:sz w:val="28"/>
          <w:szCs w:val="28"/>
          <w:lang w:eastAsia="ru-RU" w:bidi="yi-Hebr"/>
        </w:rPr>
        <w:t>1</w:t>
      </w:r>
      <w:r w:rsidRPr="00A6468F">
        <w:rPr>
          <w:rFonts w:ascii="Times New Roman" w:eastAsia="Times New Roman" w:hAnsi="Times New Roman" w:cs="Times New Roman"/>
          <w:sz w:val="28"/>
          <w:szCs w:val="28"/>
          <w:lang w:eastAsia="ru-RU" w:bidi="yi-Hebr"/>
        </w:rPr>
        <w:t xml:space="preserve"> 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E6422" w:rsidP="00173750">
            <w:pPr>
              <w:suppressAutoHyphens/>
              <w:spacing w:after="0"/>
              <w:jc w:val="center"/>
              <w:rPr>
                <w:rFonts w:ascii="Times New Roman" w:hAnsi="Times New Roman"/>
                <w:iCs/>
                <w:sz w:val="24"/>
                <w:szCs w:val="24"/>
              </w:rPr>
            </w:pPr>
            <w:r>
              <w:rPr>
                <w:rFonts w:ascii="Times New Roman" w:hAnsi="Times New Roman"/>
                <w:iCs/>
                <w:sz w:val="24"/>
                <w:szCs w:val="24"/>
              </w:rPr>
              <w:t>29</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587066" w:rsidP="00173750">
            <w:pPr>
              <w:suppressAutoHyphens/>
              <w:spacing w:after="0"/>
              <w:rPr>
                <w:rFonts w:ascii="Times New Roman" w:hAnsi="Times New Roman"/>
                <w:b/>
                <w:sz w:val="24"/>
                <w:szCs w:val="24"/>
              </w:rPr>
            </w:pPr>
            <w:r>
              <w:rPr>
                <w:rFonts w:ascii="Times New Roman" w:hAnsi="Times New Roman"/>
                <w:b/>
                <w:sz w:val="24"/>
                <w:szCs w:val="24"/>
              </w:rPr>
              <w:t>Обязательная аудиторная нагрузка обучающегося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587066" w:rsidP="00600917">
            <w:pPr>
              <w:suppressAutoHyphens/>
              <w:spacing w:after="0"/>
              <w:jc w:val="center"/>
              <w:rPr>
                <w:rFonts w:ascii="Times New Roman" w:hAnsi="Times New Roman"/>
                <w:iCs/>
                <w:sz w:val="24"/>
                <w:szCs w:val="24"/>
              </w:rPr>
            </w:pPr>
            <w:r>
              <w:rPr>
                <w:rFonts w:ascii="Times New Roman" w:hAnsi="Times New Roman"/>
                <w:iCs/>
                <w:sz w:val="24"/>
                <w:szCs w:val="24"/>
              </w:rPr>
              <w:t>28</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E6422" w:rsidP="000B143C">
            <w:pPr>
              <w:suppressAutoHyphens/>
              <w:spacing w:after="0"/>
              <w:jc w:val="center"/>
              <w:rPr>
                <w:rFonts w:ascii="Times New Roman" w:hAnsi="Times New Roman"/>
                <w:iCs/>
                <w:sz w:val="24"/>
                <w:szCs w:val="24"/>
              </w:rPr>
            </w:pPr>
            <w:r>
              <w:rPr>
                <w:rFonts w:ascii="Times New Roman" w:hAnsi="Times New Roman"/>
                <w:iCs/>
                <w:sz w:val="24"/>
                <w:szCs w:val="24"/>
              </w:rPr>
              <w:t>14</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E6422" w:rsidP="000B143C">
            <w:pPr>
              <w:suppressAutoHyphens/>
              <w:spacing w:after="0"/>
              <w:jc w:val="center"/>
              <w:rPr>
                <w:rFonts w:ascii="Times New Roman" w:hAnsi="Times New Roman"/>
                <w:iCs/>
                <w:sz w:val="24"/>
                <w:szCs w:val="24"/>
              </w:rPr>
            </w:pPr>
            <w:r>
              <w:rPr>
                <w:rFonts w:ascii="Times New Roman" w:hAnsi="Times New Roman"/>
                <w:iCs/>
                <w:sz w:val="24"/>
                <w:szCs w:val="24"/>
              </w:rPr>
              <w:t>14</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600917"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Pr>
                <w:rFonts w:ascii="Times New Roman" w:hAnsi="Times New Roman"/>
                <w:b/>
                <w:iCs/>
                <w:sz w:val="24"/>
                <w:szCs w:val="24"/>
              </w:rPr>
              <w:t>дифференцированного</w:t>
            </w:r>
            <w:r w:rsidR="00173750">
              <w:rPr>
                <w:rFonts w:ascii="Times New Roman" w:hAnsi="Times New Roman"/>
                <w:b/>
                <w:iCs/>
                <w:sz w:val="24"/>
                <w:szCs w:val="24"/>
              </w:rPr>
              <w:t xml:space="preserve"> </w:t>
            </w:r>
            <w:r>
              <w:rPr>
                <w:rFonts w:ascii="Times New Roman" w:hAnsi="Times New Roman"/>
                <w:b/>
                <w:iCs/>
                <w:sz w:val="24"/>
                <w:szCs w:val="24"/>
              </w:rPr>
              <w:t>зачета</w:t>
            </w:r>
            <w:r w:rsidR="00173750">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6"/>
        <w:gridCol w:w="9075"/>
        <w:gridCol w:w="1797"/>
        <w:gridCol w:w="1788"/>
      </w:tblGrid>
      <w:tr w:rsidR="00AE6422" w:rsidRPr="00F43C76" w:rsidTr="00AE6422">
        <w:trPr>
          <w:trHeight w:val="20"/>
        </w:trPr>
        <w:tc>
          <w:tcPr>
            <w:tcW w:w="837"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uppressAutoHyphens/>
              <w:spacing w:after="0" w:line="240" w:lineRule="auto"/>
              <w:jc w:val="center"/>
              <w:rPr>
                <w:rFonts w:ascii="Times New Roman" w:hAnsi="Times New Roman"/>
                <w:b/>
                <w:bCs/>
              </w:rPr>
            </w:pPr>
            <w:r w:rsidRPr="00F43C76">
              <w:rPr>
                <w:rFonts w:ascii="Times New Roman" w:hAnsi="Times New Roman"/>
                <w:b/>
                <w:bCs/>
              </w:rPr>
              <w:t>Наименование разделов и тем</w:t>
            </w:r>
          </w:p>
        </w:tc>
        <w:tc>
          <w:tcPr>
            <w:tcW w:w="2984"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uppressAutoHyphens/>
              <w:spacing w:after="0" w:line="240" w:lineRule="auto"/>
              <w:jc w:val="center"/>
              <w:rPr>
                <w:rFonts w:ascii="Times New Roman" w:hAnsi="Times New Roman"/>
                <w:b/>
                <w:bCs/>
              </w:rPr>
            </w:pPr>
            <w:r w:rsidRPr="00F43C76">
              <w:rPr>
                <w:rFonts w:ascii="Times New Roman" w:hAnsi="Times New Roman"/>
                <w:b/>
                <w:bCs/>
              </w:rPr>
              <w:t>Содержание учебного материала и формы организации деятельности обучающихся</w:t>
            </w:r>
          </w:p>
        </w:tc>
        <w:tc>
          <w:tcPr>
            <w:tcW w:w="591"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AE6422">
            <w:pPr>
              <w:suppressAutoHyphens/>
              <w:spacing w:after="0" w:line="240" w:lineRule="auto"/>
              <w:jc w:val="center"/>
              <w:rPr>
                <w:rFonts w:ascii="Times New Roman" w:hAnsi="Times New Roman"/>
                <w:b/>
                <w:bCs/>
              </w:rPr>
            </w:pPr>
            <w:r w:rsidRPr="00F43C76">
              <w:rPr>
                <w:rFonts w:ascii="Times New Roman" w:hAnsi="Times New Roman"/>
                <w:b/>
                <w:bCs/>
              </w:rPr>
              <w:t xml:space="preserve">Объем, акад. ч </w:t>
            </w:r>
          </w:p>
        </w:tc>
        <w:tc>
          <w:tcPr>
            <w:tcW w:w="588"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AE6422">
            <w:pPr>
              <w:suppressAutoHyphens/>
              <w:spacing w:after="0" w:line="240" w:lineRule="auto"/>
              <w:jc w:val="center"/>
              <w:rPr>
                <w:rFonts w:ascii="Times New Roman" w:hAnsi="Times New Roman"/>
                <w:b/>
                <w:bCs/>
              </w:rPr>
            </w:pPr>
            <w:r w:rsidRPr="00EB7A2F">
              <w:rPr>
                <w:rFonts w:ascii="Times New Roman" w:hAnsi="Times New Roman"/>
                <w:b/>
                <w:bCs/>
              </w:rPr>
              <w:t xml:space="preserve">Коды компетенций </w:t>
            </w:r>
            <w:r w:rsidRPr="00EB7A2F">
              <w:rPr>
                <w:rFonts w:ascii="Times New Roman" w:hAnsi="Times New Roman"/>
                <w:b/>
                <w:bCs/>
              </w:rPr>
              <w:br/>
              <w:t xml:space="preserve">и личностных результатов, формированию которых способствует элемент программы </w:t>
            </w:r>
          </w:p>
        </w:tc>
      </w:tr>
      <w:tr w:rsidR="00AE6422" w:rsidRPr="00F43C76" w:rsidTr="00AE6422">
        <w:trPr>
          <w:trHeight w:val="371"/>
        </w:trPr>
        <w:tc>
          <w:tcPr>
            <w:tcW w:w="837"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jc w:val="center"/>
              <w:rPr>
                <w:rFonts w:ascii="Times New Roman" w:hAnsi="Times New Roman"/>
                <w:b/>
                <w:bCs/>
                <w:i/>
                <w:iCs/>
              </w:rPr>
            </w:pPr>
            <w:r w:rsidRPr="00F43C76">
              <w:rPr>
                <w:rFonts w:ascii="Times New Roman" w:hAnsi="Times New Roman"/>
                <w:b/>
                <w:bCs/>
                <w:i/>
                <w:iCs/>
              </w:rPr>
              <w:t>1</w:t>
            </w:r>
          </w:p>
        </w:tc>
        <w:tc>
          <w:tcPr>
            <w:tcW w:w="2984"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jc w:val="center"/>
              <w:rPr>
                <w:rFonts w:ascii="Times New Roman" w:hAnsi="Times New Roman"/>
                <w:b/>
                <w:bCs/>
                <w:i/>
                <w:iCs/>
              </w:rPr>
            </w:pPr>
            <w:r w:rsidRPr="00F43C76">
              <w:rPr>
                <w:rFonts w:ascii="Times New Roman" w:hAnsi="Times New Roman"/>
                <w:b/>
                <w:bCs/>
                <w:i/>
                <w:iCs/>
              </w:rPr>
              <w:t>2</w:t>
            </w:r>
          </w:p>
        </w:tc>
        <w:tc>
          <w:tcPr>
            <w:tcW w:w="591"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jc w:val="center"/>
              <w:rPr>
                <w:rFonts w:ascii="Times New Roman" w:hAnsi="Times New Roman"/>
                <w:bCs/>
                <w:i/>
                <w:iCs/>
              </w:rPr>
            </w:pPr>
            <w:r w:rsidRPr="00F43C76">
              <w:rPr>
                <w:rFonts w:ascii="Times New Roman" w:hAnsi="Times New Roman"/>
                <w:bCs/>
                <w:i/>
                <w:iCs/>
              </w:rPr>
              <w:t>3</w:t>
            </w:r>
          </w:p>
        </w:tc>
        <w:tc>
          <w:tcPr>
            <w:tcW w:w="588"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jc w:val="center"/>
              <w:rPr>
                <w:rFonts w:ascii="Times New Roman" w:hAnsi="Times New Roman"/>
                <w:b/>
                <w:bCs/>
                <w:i/>
                <w:iCs/>
              </w:rPr>
            </w:pPr>
            <w:r w:rsidRPr="00F43C76">
              <w:rPr>
                <w:rFonts w:ascii="Times New Roman" w:hAnsi="Times New Roman"/>
                <w:b/>
                <w:bCs/>
                <w:i/>
                <w:iCs/>
              </w:rPr>
              <w:t>4</w:t>
            </w:r>
          </w:p>
        </w:tc>
      </w:tr>
      <w:tr w:rsidR="00AE6422" w:rsidRPr="00F43C76" w:rsidTr="00AE6422">
        <w:trPr>
          <w:trHeight w:val="172"/>
        </w:trPr>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rPr>
                <w:rFonts w:ascii="Times New Roman" w:hAnsi="Times New Roman"/>
                <w:b/>
                <w:bCs/>
              </w:rPr>
            </w:pPr>
            <w:r w:rsidRPr="00F43C76">
              <w:rPr>
                <w:rFonts w:ascii="Times New Roman" w:hAnsi="Times New Roman"/>
                <w:b/>
                <w:bCs/>
              </w:rPr>
              <w:t>Раздел 1. Содержание предпринимательской деятельности</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iCs/>
              </w:rPr>
            </w:pP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jc w:val="center"/>
              <w:rPr>
                <w:rFonts w:ascii="Times New Roman" w:hAnsi="Times New Roman"/>
                <w:b/>
                <w:bCs/>
                <w:i/>
                <w:iCs/>
              </w:rPr>
            </w:pPr>
          </w:p>
        </w:tc>
      </w:tr>
      <w:tr w:rsidR="00AE6422" w:rsidRPr="00F43C76" w:rsidTr="00AE6422">
        <w:trPr>
          <w:trHeight w:val="175"/>
        </w:trPr>
        <w:tc>
          <w:tcPr>
            <w:tcW w:w="837"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b/>
                <w:bCs/>
              </w:rPr>
              <w:t>Тема 1.1. Содержание предпринимательской деятельности</w:t>
            </w:r>
          </w:p>
          <w:p w:rsidR="00AE6422" w:rsidRPr="00F43C76" w:rsidRDefault="00AE6422" w:rsidP="005B785E">
            <w:pPr>
              <w:spacing w:after="0" w:line="240" w:lineRule="auto"/>
              <w:jc w:val="both"/>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jc w:val="both"/>
              <w:rPr>
                <w:rFonts w:ascii="Times New Roman" w:hAnsi="Times New Roman"/>
              </w:rPr>
            </w:pPr>
            <w:r w:rsidRPr="00F43C76">
              <w:rPr>
                <w:rFonts w:ascii="Times New Roman" w:hAnsi="Times New Roman"/>
                <w:b/>
                <w:bCs/>
              </w:rPr>
              <w:t>Содержание учебного материала</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uppressAutoHyphens/>
              <w:spacing w:after="0" w:line="240" w:lineRule="auto"/>
              <w:jc w:val="center"/>
              <w:rPr>
                <w:rFonts w:ascii="Times New Roman" w:hAnsi="Times New Roman"/>
                <w:b/>
                <w:bCs/>
                <w:iCs/>
              </w:rPr>
            </w:pPr>
          </w:p>
        </w:tc>
        <w:tc>
          <w:tcPr>
            <w:tcW w:w="588"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01</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03-05</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09</w:t>
            </w:r>
          </w:p>
          <w:p w:rsidR="00AE6422" w:rsidRPr="00386FD1" w:rsidRDefault="00386FD1" w:rsidP="005B785E">
            <w:pPr>
              <w:spacing w:after="0" w:line="240" w:lineRule="auto"/>
              <w:jc w:val="center"/>
              <w:rPr>
                <w:rFonts w:ascii="Times New Roman" w:hAnsi="Times New Roman"/>
              </w:rPr>
            </w:pPr>
            <w:r w:rsidRPr="00386FD1">
              <w:rPr>
                <w:rFonts w:ascii="Times New Roman" w:hAnsi="Times New Roman"/>
              </w:rPr>
              <w:t>ЛР4, ЛР10, ЛР11, ЛР17, ЛР21.</w:t>
            </w:r>
          </w:p>
        </w:tc>
      </w:tr>
      <w:tr w:rsidR="00AE6422" w:rsidRPr="00F43C76" w:rsidTr="00AE6422">
        <w:trPr>
          <w:trHeight w:val="2297"/>
        </w:trPr>
        <w:tc>
          <w:tcPr>
            <w:tcW w:w="0" w:type="auto"/>
            <w:vMerge/>
            <w:tcBorders>
              <w:top w:val="single" w:sz="4" w:space="0" w:color="auto"/>
              <w:left w:val="single" w:sz="4" w:space="0" w:color="auto"/>
              <w:bottom w:val="single" w:sz="4" w:space="0" w:color="auto"/>
              <w:right w:val="single" w:sz="4" w:space="0" w:color="auto"/>
            </w:tcBorders>
            <w:vAlign w:val="center"/>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right w:val="single" w:sz="4" w:space="0" w:color="auto"/>
            </w:tcBorders>
          </w:tcPr>
          <w:p w:rsidR="00AE6422" w:rsidRPr="00F43C76" w:rsidRDefault="00AE6422" w:rsidP="005B785E">
            <w:pPr>
              <w:spacing w:after="0" w:line="240" w:lineRule="auto"/>
              <w:jc w:val="both"/>
              <w:rPr>
                <w:rFonts w:ascii="Times New Roman" w:hAnsi="Times New Roman"/>
              </w:rPr>
            </w:pPr>
            <w:r w:rsidRPr="00F43C76">
              <w:rPr>
                <w:rFonts w:ascii="Times New Roman" w:hAnsi="Times New Roman"/>
              </w:rPr>
              <w:t>Понятия и сущность предпринимательства. Условия для развития предпринимательской деятельности: экономические, социальные и правовые. Цели и задачи предпринимательства. Принципы, признаки, функции предпринимательства. Предпринимательская деятельность и предпринимательские отношения.</w:t>
            </w:r>
          </w:p>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rPr>
              <w:t>Типы</w:t>
            </w:r>
            <w:r w:rsidRPr="00F43C76">
              <w:rPr>
                <w:rFonts w:ascii="Times New Roman" w:hAnsi="Times New Roman"/>
                <w:spacing w:val="1"/>
              </w:rPr>
              <w:t xml:space="preserve"> и </w:t>
            </w:r>
            <w:r w:rsidRPr="00F43C76">
              <w:rPr>
                <w:rFonts w:ascii="Times New Roman" w:hAnsi="Times New Roman"/>
              </w:rPr>
              <w:t>виды</w:t>
            </w:r>
            <w:r w:rsidRPr="00F43C76">
              <w:rPr>
                <w:rFonts w:ascii="Times New Roman" w:hAnsi="Times New Roman"/>
                <w:spacing w:val="1"/>
              </w:rPr>
              <w:t xml:space="preserve"> </w:t>
            </w:r>
            <w:r w:rsidRPr="00F43C76">
              <w:rPr>
                <w:rFonts w:ascii="Times New Roman" w:hAnsi="Times New Roman"/>
              </w:rPr>
              <w:t>предпринимательства.</w:t>
            </w:r>
            <w:r w:rsidRPr="00F43C76">
              <w:rPr>
                <w:rFonts w:ascii="Times New Roman" w:hAnsi="Times New Roman"/>
                <w:spacing w:val="1"/>
              </w:rPr>
              <w:t xml:space="preserve"> </w:t>
            </w:r>
            <w:r w:rsidRPr="00F43C76">
              <w:rPr>
                <w:rFonts w:ascii="Times New Roman" w:hAnsi="Times New Roman"/>
              </w:rPr>
              <w:t>Производственное,</w:t>
            </w:r>
            <w:r w:rsidRPr="00F43C76">
              <w:rPr>
                <w:rFonts w:ascii="Times New Roman" w:hAnsi="Times New Roman"/>
                <w:spacing w:val="1"/>
              </w:rPr>
              <w:t xml:space="preserve"> </w:t>
            </w:r>
            <w:r w:rsidRPr="00F43C76">
              <w:rPr>
                <w:rFonts w:ascii="Times New Roman" w:hAnsi="Times New Roman"/>
              </w:rPr>
              <w:t>коммерческое</w:t>
            </w:r>
            <w:r w:rsidRPr="00F43C76">
              <w:rPr>
                <w:rFonts w:ascii="Times New Roman" w:hAnsi="Times New Roman"/>
                <w:spacing w:val="1"/>
              </w:rPr>
              <w:t xml:space="preserve"> </w:t>
            </w:r>
            <w:r w:rsidRPr="00F43C76">
              <w:rPr>
                <w:rFonts w:ascii="Times New Roman" w:hAnsi="Times New Roman"/>
              </w:rPr>
              <w:t>предпринимательство. Финансовое предпринимательство. Консультационное</w:t>
            </w:r>
            <w:r w:rsidRPr="00F43C76">
              <w:rPr>
                <w:rFonts w:ascii="Times New Roman" w:hAnsi="Times New Roman"/>
                <w:spacing w:val="1"/>
              </w:rPr>
              <w:t xml:space="preserve"> </w:t>
            </w:r>
            <w:r w:rsidRPr="00F43C76">
              <w:rPr>
                <w:rFonts w:ascii="Times New Roman" w:hAnsi="Times New Roman"/>
              </w:rPr>
              <w:t>предпринимательство.</w:t>
            </w:r>
            <w:r w:rsidRPr="00F43C76">
              <w:rPr>
                <w:rFonts w:ascii="Times New Roman" w:hAnsi="Times New Roman"/>
                <w:spacing w:val="1"/>
              </w:rPr>
              <w:t xml:space="preserve"> </w:t>
            </w:r>
            <w:r w:rsidRPr="00F43C76">
              <w:rPr>
                <w:rFonts w:ascii="Times New Roman" w:hAnsi="Times New Roman"/>
              </w:rPr>
              <w:t>Предпринимательская</w:t>
            </w:r>
            <w:r w:rsidRPr="00F43C76">
              <w:rPr>
                <w:rFonts w:ascii="Times New Roman" w:hAnsi="Times New Roman"/>
                <w:spacing w:val="1"/>
              </w:rPr>
              <w:t xml:space="preserve"> </w:t>
            </w:r>
            <w:r w:rsidRPr="00F43C76">
              <w:rPr>
                <w:rFonts w:ascii="Times New Roman" w:hAnsi="Times New Roman"/>
              </w:rPr>
              <w:t>деятельность</w:t>
            </w:r>
            <w:r w:rsidRPr="00F43C76">
              <w:rPr>
                <w:rFonts w:ascii="Times New Roman" w:hAnsi="Times New Roman"/>
                <w:spacing w:val="61"/>
              </w:rPr>
              <w:t xml:space="preserve"> </w:t>
            </w:r>
            <w:r w:rsidRPr="00F43C76">
              <w:rPr>
                <w:rFonts w:ascii="Times New Roman" w:hAnsi="Times New Roman"/>
              </w:rPr>
              <w:t>малых</w:t>
            </w:r>
            <w:r w:rsidRPr="00F43C76">
              <w:rPr>
                <w:rFonts w:ascii="Times New Roman" w:hAnsi="Times New Roman"/>
                <w:spacing w:val="1"/>
              </w:rPr>
              <w:t xml:space="preserve"> </w:t>
            </w:r>
            <w:r w:rsidRPr="00F43C76">
              <w:rPr>
                <w:rFonts w:ascii="Times New Roman" w:hAnsi="Times New Roman"/>
              </w:rPr>
              <w:t>предприятий</w:t>
            </w:r>
          </w:p>
          <w:p w:rsidR="00AE6422" w:rsidRPr="00F43C76" w:rsidRDefault="00AE6422" w:rsidP="005B785E">
            <w:pPr>
              <w:spacing w:after="0" w:line="240" w:lineRule="auto"/>
              <w:jc w:val="both"/>
              <w:rPr>
                <w:rFonts w:ascii="Times New Roman" w:hAnsi="Times New Roman"/>
              </w:rPr>
            </w:pPr>
            <w:r w:rsidRPr="00F43C76">
              <w:rPr>
                <w:rFonts w:ascii="Times New Roman" w:hAnsi="Times New Roman"/>
              </w:rPr>
              <w:t>Юридические основания для открытия предпринимательской деятельности. Сущность предпринимательской среды. Внешняя и внутренняя предпринимательская среда.</w:t>
            </w:r>
          </w:p>
        </w:tc>
        <w:tc>
          <w:tcPr>
            <w:tcW w:w="591" w:type="pct"/>
            <w:tcBorders>
              <w:top w:val="single" w:sz="4" w:space="0" w:color="auto"/>
              <w:left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iCs/>
              </w:rPr>
            </w:pPr>
            <w:r>
              <w:rPr>
                <w:rFonts w:ascii="Times New Roman" w:hAnsi="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E6422" w:rsidRPr="00F43C76" w:rsidRDefault="00AE6422" w:rsidP="005B785E">
            <w:pPr>
              <w:spacing w:after="0" w:line="240" w:lineRule="auto"/>
              <w:rPr>
                <w:rFonts w:ascii="Times New Roman" w:hAnsi="Times New Roman"/>
                <w:b/>
                <w:i/>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jc w:val="both"/>
              <w:rPr>
                <w:rFonts w:ascii="Times New Roman" w:hAnsi="Times New Roman"/>
              </w:rPr>
            </w:pPr>
            <w:r w:rsidRPr="00F43C76">
              <w:rPr>
                <w:rFonts w:ascii="Times New Roman" w:hAnsi="Times New Roman"/>
              </w:rPr>
              <w:t>Объекты и субъекты предпринимательской деятельности. Предприниматель, потребитель, наемный работник, государство как субъекты предпринимательской деятельности. Портрет современного предпринимателя. Основные составляющие современной концепции деловых качеств предпринимателя. Товар как объект предпринимательской деятельности. Свойства товара. Потребительская ценность товара. Понятие уникального торгового предложения уникального торгового предложения. Закономерности создания новых товаров</w:t>
            </w:r>
          </w:p>
        </w:tc>
        <w:tc>
          <w:tcPr>
            <w:tcW w:w="591" w:type="pct"/>
            <w:tcBorders>
              <w:left w:val="single" w:sz="4" w:space="0" w:color="auto"/>
              <w:bottom w:val="single" w:sz="4" w:space="0" w:color="auto"/>
              <w:right w:val="single" w:sz="4" w:space="0" w:color="auto"/>
            </w:tcBorders>
            <w:vAlign w:val="center"/>
          </w:tcPr>
          <w:p w:rsidR="00AE6422" w:rsidRPr="00AE6422" w:rsidRDefault="00AE6422" w:rsidP="00AE6422">
            <w:pPr>
              <w:spacing w:after="0" w:line="240" w:lineRule="auto"/>
              <w:jc w:val="center"/>
              <w:rPr>
                <w:rFonts w:ascii="Times New Roman" w:hAnsi="Times New Roman"/>
                <w:bCs/>
                <w:iCs/>
              </w:rPr>
            </w:pPr>
            <w:r w:rsidRPr="00AE6422">
              <w:rPr>
                <w:rFonts w:ascii="Times New Roman" w:hAnsi="Times New Roman"/>
                <w:bCs/>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i/>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b/>
                <w:bCs/>
              </w:rPr>
              <w:t>В том числе практических и лабораторных занятий</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uppressAutoHyphens/>
              <w:spacing w:after="0" w:line="240" w:lineRule="auto"/>
              <w:jc w:val="center"/>
              <w:rPr>
                <w:rFonts w:ascii="Times New Roman" w:hAnsi="Times New Roman"/>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i/>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5B785E">
            <w:pPr>
              <w:spacing w:after="0" w:line="240" w:lineRule="auto"/>
              <w:jc w:val="both"/>
              <w:rPr>
                <w:rFonts w:ascii="Times New Roman" w:hAnsi="Times New Roman"/>
                <w:bCs/>
              </w:rPr>
            </w:pPr>
            <w:r w:rsidRPr="00386FD1">
              <w:rPr>
                <w:rFonts w:ascii="Times New Roman" w:hAnsi="Times New Roman"/>
                <w:b/>
                <w:bCs/>
              </w:rPr>
              <w:t>Практическая работа №1.</w:t>
            </w:r>
            <w:r w:rsidRPr="00386FD1">
              <w:rPr>
                <w:rFonts w:ascii="Times New Roman" w:hAnsi="Times New Roman"/>
                <w:bCs/>
              </w:rPr>
              <w:t xml:space="preserve"> </w:t>
            </w:r>
            <w:r w:rsidR="00AE6422" w:rsidRPr="00386FD1">
              <w:rPr>
                <w:rFonts w:ascii="Times New Roman" w:hAnsi="Times New Roman"/>
                <w:bCs/>
              </w:rPr>
              <w:t>Выполнение работы «100 идей, которые потрясли мир. Товары с коротким жизненным циклом. Товары, которые никогда не уйдут с рынка. Товары, которые исчезнут из обращения в ближайшее будущее</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AE6422" w:rsidP="005B785E">
            <w:pPr>
              <w:suppressAutoHyphens/>
              <w:spacing w:after="0" w:line="240" w:lineRule="auto"/>
              <w:jc w:val="center"/>
              <w:rPr>
                <w:rFonts w:ascii="Times New Roman" w:hAnsi="Times New Roman"/>
                <w:iCs/>
              </w:rPr>
            </w:pPr>
            <w:r>
              <w:rPr>
                <w:rFonts w:ascii="Times New Roman" w:hAnsi="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i/>
              </w:rPr>
            </w:pPr>
          </w:p>
        </w:tc>
      </w:tr>
      <w:tr w:rsidR="00AE6422" w:rsidRPr="00F43C76" w:rsidTr="00AE6422">
        <w:trPr>
          <w:trHeight w:val="20"/>
        </w:trPr>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Раздел 2. Предпринимательская идея и ее выбор</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uppressAutoHyphens/>
              <w:spacing w:after="0" w:line="240" w:lineRule="auto"/>
              <w:jc w:val="center"/>
              <w:rPr>
                <w:rFonts w:ascii="Times New Roman" w:hAnsi="Times New Roman"/>
                <w:b/>
                <w:bCs/>
                <w:iCs/>
              </w:rPr>
            </w:pP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837" w:type="pct"/>
            <w:vMerge w:val="restart"/>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b/>
                <w:bCs/>
              </w:rPr>
              <w:t>Тема 2.1. Предпринимательская идея и ее выбор</w:t>
            </w: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Содержание учебного материала</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rPr>
            </w:pPr>
          </w:p>
        </w:tc>
        <w:tc>
          <w:tcPr>
            <w:tcW w:w="588"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01</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03-05</w:t>
            </w:r>
          </w:p>
          <w:p w:rsidR="00AE6422" w:rsidRDefault="00AE6422" w:rsidP="005B785E">
            <w:pPr>
              <w:suppressAutoHyphens/>
              <w:spacing w:after="0" w:line="240" w:lineRule="auto"/>
              <w:jc w:val="center"/>
              <w:rPr>
                <w:rFonts w:ascii="Times New Roman" w:hAnsi="Times New Roman"/>
              </w:rPr>
            </w:pPr>
            <w:r w:rsidRPr="00F43C76">
              <w:rPr>
                <w:rFonts w:ascii="Times New Roman" w:hAnsi="Times New Roman"/>
              </w:rPr>
              <w:t>ОК 09</w:t>
            </w:r>
          </w:p>
          <w:p w:rsidR="00386FD1" w:rsidRPr="00F43C76" w:rsidRDefault="00386FD1" w:rsidP="005B785E">
            <w:pPr>
              <w:suppressAutoHyphens/>
              <w:spacing w:after="0" w:line="240" w:lineRule="auto"/>
              <w:jc w:val="center"/>
              <w:rPr>
                <w:rFonts w:ascii="Times New Roman" w:hAnsi="Times New Roman"/>
              </w:rPr>
            </w:pPr>
            <w:r w:rsidRPr="00386FD1">
              <w:rPr>
                <w:rFonts w:ascii="Times New Roman" w:hAnsi="Times New Roman"/>
              </w:rPr>
              <w:t>ЛР17, ЛР20.</w:t>
            </w:r>
          </w:p>
          <w:p w:rsidR="00AE6422" w:rsidRPr="00F43C76" w:rsidRDefault="00AE6422" w:rsidP="005B785E">
            <w:pPr>
              <w:spacing w:after="0" w:line="240" w:lineRule="auto"/>
              <w:jc w:val="center"/>
              <w:rPr>
                <w:rFonts w:ascii="Times New Roman" w:hAnsi="Times New Roman"/>
                <w:b/>
              </w:rPr>
            </w:pPr>
          </w:p>
        </w:tc>
      </w:tr>
      <w:tr w:rsidR="00AE6422" w:rsidRPr="00F43C76" w:rsidTr="005B785E">
        <w:trPr>
          <w:trHeight w:val="17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rPr>
            </w:pPr>
            <w:r w:rsidRPr="00386FD1">
              <w:rPr>
                <w:rFonts w:ascii="Times New Roman" w:hAnsi="Times New Roman"/>
              </w:rPr>
              <w:t>Предпринимательская</w:t>
            </w:r>
            <w:r w:rsidRPr="00386FD1">
              <w:rPr>
                <w:rFonts w:ascii="Times New Roman" w:hAnsi="Times New Roman"/>
              </w:rPr>
              <w:tab/>
              <w:t>идея и её выбор. Источники формирования предпринимательских идей. Методы выработки предпринимательских идей.</w:t>
            </w:r>
          </w:p>
          <w:p w:rsidR="00AE6422" w:rsidRPr="00386FD1" w:rsidRDefault="00AE6422" w:rsidP="005B785E">
            <w:pPr>
              <w:spacing w:after="0" w:line="240" w:lineRule="auto"/>
              <w:jc w:val="both"/>
              <w:rPr>
                <w:rFonts w:ascii="Times New Roman" w:hAnsi="Times New Roman"/>
              </w:rPr>
            </w:pPr>
            <w:r w:rsidRPr="00386FD1">
              <w:rPr>
                <w:rFonts w:ascii="Times New Roman" w:hAnsi="Times New Roman"/>
              </w:rPr>
              <w:t>Процесс генерации предпринимательской идеи. Общая схема предпринимательских действий. Основные типы ключевых факторов успеха. Основные стадии жизненного цикла товара: генерирование деловой идеи, экспертная оценка идей, сбор и анализ рыночной информации, экспертная оценка информации, полученной в процессе осмысления идеи, принятие предпринимательского решения. разработка товарной модификации, ввод товара.</w:t>
            </w:r>
          </w:p>
        </w:tc>
        <w:tc>
          <w:tcPr>
            <w:tcW w:w="591" w:type="pct"/>
            <w:tcBorders>
              <w:top w:val="single" w:sz="4" w:space="0" w:color="auto"/>
              <w:left w:val="single" w:sz="4" w:space="0" w:color="auto"/>
              <w:right w:val="single" w:sz="4" w:space="0" w:color="auto"/>
            </w:tcBorders>
            <w:vAlign w:val="center"/>
          </w:tcPr>
          <w:p w:rsidR="00AE6422" w:rsidRPr="00F43C76" w:rsidRDefault="00AE6422"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В том числе практических и лабораторных занятий</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spacing w:after="0" w:line="240" w:lineRule="auto"/>
              <w:jc w:val="both"/>
              <w:rPr>
                <w:rFonts w:ascii="Times New Roman" w:hAnsi="Times New Roman"/>
              </w:rPr>
            </w:pPr>
            <w:r w:rsidRPr="00386FD1">
              <w:rPr>
                <w:rFonts w:ascii="Times New Roman" w:hAnsi="Times New Roman"/>
                <w:b/>
                <w:bCs/>
              </w:rPr>
              <w:t>Практическая работа №2.</w:t>
            </w:r>
            <w:r w:rsidRPr="00386FD1">
              <w:rPr>
                <w:rFonts w:ascii="Times New Roman" w:hAnsi="Times New Roman"/>
                <w:bCs/>
              </w:rPr>
              <w:t xml:space="preserve"> </w:t>
            </w:r>
            <w:r w:rsidR="00AE6422" w:rsidRPr="00386FD1">
              <w:rPr>
                <w:rFonts w:ascii="Times New Roman" w:hAnsi="Times New Roman"/>
                <w:bCs/>
              </w:rPr>
              <w:t>Выработка предпринимательской идеи. Моделирование отличий товара (услуги), лежащего в основе деловой идеи. Конкурентный лист. Товарные характеристики. Позиционирование товара</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AE6422"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Раздел 3. Создание собственного дела</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rPr>
            </w:pP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rPr>
                <w:rFonts w:ascii="Times New Roman" w:hAnsi="Times New Roman"/>
                <w:b/>
                <w:bCs/>
              </w:rPr>
            </w:pPr>
          </w:p>
        </w:tc>
      </w:tr>
      <w:tr w:rsidR="00AE6422" w:rsidRPr="00F43C76" w:rsidTr="00AE6422">
        <w:trPr>
          <w:trHeight w:val="20"/>
        </w:trPr>
        <w:tc>
          <w:tcPr>
            <w:tcW w:w="837"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b/>
                <w:bCs/>
              </w:rPr>
              <w:t>Тема 3.1. Создание собственного дела</w:t>
            </w:r>
          </w:p>
          <w:p w:rsidR="00AE6422" w:rsidRPr="00F43C76" w:rsidRDefault="00AE6422" w:rsidP="005B785E">
            <w:pPr>
              <w:spacing w:after="0" w:line="240" w:lineRule="auto"/>
              <w:jc w:val="both"/>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Содержание учебного материала</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rPr>
            </w:pPr>
          </w:p>
        </w:tc>
        <w:tc>
          <w:tcPr>
            <w:tcW w:w="588"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01</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03-05</w:t>
            </w:r>
          </w:p>
          <w:p w:rsidR="00AE6422" w:rsidRDefault="00AE6422" w:rsidP="005B785E">
            <w:pPr>
              <w:suppressAutoHyphens/>
              <w:spacing w:after="0" w:line="240" w:lineRule="auto"/>
              <w:jc w:val="center"/>
              <w:rPr>
                <w:rFonts w:ascii="Times New Roman" w:hAnsi="Times New Roman"/>
              </w:rPr>
            </w:pPr>
            <w:r w:rsidRPr="00F43C76">
              <w:rPr>
                <w:rFonts w:ascii="Times New Roman" w:hAnsi="Times New Roman"/>
              </w:rPr>
              <w:t>ОК 09</w:t>
            </w:r>
          </w:p>
          <w:p w:rsidR="00386FD1" w:rsidRPr="00F43C76" w:rsidRDefault="00386FD1" w:rsidP="005B785E">
            <w:pPr>
              <w:suppressAutoHyphens/>
              <w:spacing w:after="0" w:line="240" w:lineRule="auto"/>
              <w:jc w:val="center"/>
              <w:rPr>
                <w:rFonts w:ascii="Times New Roman" w:hAnsi="Times New Roman"/>
              </w:rPr>
            </w:pPr>
            <w:r w:rsidRPr="00386FD1">
              <w:rPr>
                <w:rFonts w:ascii="Times New Roman" w:hAnsi="Times New Roman"/>
              </w:rPr>
              <w:t>ЛР 21, ЛР23.</w:t>
            </w:r>
          </w:p>
          <w:p w:rsidR="00AE6422" w:rsidRPr="00F43C76" w:rsidRDefault="00AE6422" w:rsidP="005B785E">
            <w:pPr>
              <w:spacing w:after="0" w:line="240" w:lineRule="auto"/>
              <w:jc w:val="center"/>
              <w:rPr>
                <w:rFonts w:ascii="Times New Roman" w:hAnsi="Times New Roman"/>
                <w:b/>
              </w:rPr>
            </w:pPr>
          </w:p>
        </w:tc>
      </w:tr>
      <w:tr w:rsidR="00AE6422" w:rsidRPr="00F43C76" w:rsidTr="00AE6422">
        <w:trPr>
          <w:trHeight w:val="15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right w:val="single" w:sz="4" w:space="0" w:color="auto"/>
            </w:tcBorders>
            <w:hideMark/>
          </w:tcPr>
          <w:p w:rsidR="00AE6422" w:rsidRPr="00386FD1" w:rsidRDefault="00AE6422" w:rsidP="00AE6422">
            <w:pPr>
              <w:spacing w:after="0" w:line="240" w:lineRule="auto"/>
              <w:jc w:val="both"/>
              <w:rPr>
                <w:rFonts w:ascii="Times New Roman" w:hAnsi="Times New Roman"/>
              </w:rPr>
            </w:pPr>
            <w:r w:rsidRPr="00386FD1">
              <w:rPr>
                <w:rFonts w:ascii="Times New Roman" w:hAnsi="Times New Roman"/>
              </w:rPr>
              <w:t xml:space="preserve">Новые бизнес-модели. Стратегия достижения успеха. Создание собственного дела. Общие условия и принципы. Правила start-up. </w:t>
            </w:r>
            <w:r w:rsidRPr="00386FD1">
              <w:rPr>
                <w:rFonts w:ascii="Times New Roman" w:hAnsi="Times New Roman"/>
                <w:bCs/>
              </w:rPr>
              <w:t>Основные этапы создания предпринимательской единицы. Порядок создания нового предприятия и его государственной регистрации. Финансовое обеспечение деятельности предпринимательской единицы. Основные источники финансирования предпринимательской единицы: банковские и коммерческие кредиты, лизинг, франчайзинг. Венчурное финансирование. Бизнес-ангелы.</w:t>
            </w:r>
          </w:p>
        </w:tc>
        <w:tc>
          <w:tcPr>
            <w:tcW w:w="591" w:type="pct"/>
            <w:tcBorders>
              <w:top w:val="single" w:sz="4" w:space="0" w:color="auto"/>
              <w:left w:val="single" w:sz="4" w:space="0" w:color="auto"/>
              <w:right w:val="single" w:sz="4" w:space="0" w:color="auto"/>
            </w:tcBorders>
            <w:vAlign w:val="center"/>
          </w:tcPr>
          <w:p w:rsidR="00AE6422" w:rsidRPr="00F43C76" w:rsidRDefault="00AE6422" w:rsidP="005B785E">
            <w:pPr>
              <w:spacing w:after="0" w:line="240" w:lineRule="auto"/>
              <w:jc w:val="center"/>
              <w:rPr>
                <w:rFonts w:ascii="Times New Roman" w:hAnsi="Times New Roman"/>
                <w:bCs/>
              </w:rPr>
            </w:pPr>
            <w:r>
              <w:rPr>
                <w:rFonts w:ascii="Times New Roman" w:hAnsi="Times New Roman"/>
                <w:bCs/>
              </w:rPr>
              <w:t>2</w:t>
            </w:r>
          </w:p>
          <w:p w:rsidR="00AE6422" w:rsidRPr="00F43C76" w:rsidRDefault="00AE6422" w:rsidP="00AE6422">
            <w:pPr>
              <w:spacing w:after="0" w:line="240" w:lineRule="auto"/>
              <w:jc w:val="center"/>
              <w:rPr>
                <w:rFonts w:ascii="Times New Roman" w:hAnsi="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Cs/>
              </w:rPr>
            </w:pPr>
            <w:r w:rsidRPr="00386FD1">
              <w:rPr>
                <w:rFonts w:ascii="Times New Roman" w:hAnsi="Times New Roman"/>
                <w:b/>
                <w:bCs/>
              </w:rPr>
              <w:t>В том числе практических и лабораторных занятий</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spacing w:after="0" w:line="240" w:lineRule="auto"/>
              <w:jc w:val="both"/>
              <w:rPr>
                <w:rFonts w:ascii="Times New Roman" w:hAnsi="Times New Roman"/>
                <w:bCs/>
              </w:rPr>
            </w:pPr>
            <w:r w:rsidRPr="00386FD1">
              <w:rPr>
                <w:rFonts w:ascii="Times New Roman" w:hAnsi="Times New Roman"/>
                <w:b/>
                <w:bCs/>
              </w:rPr>
              <w:t>Практическая работа №3.</w:t>
            </w:r>
            <w:r w:rsidRPr="00386FD1">
              <w:rPr>
                <w:rFonts w:ascii="Times New Roman" w:hAnsi="Times New Roman"/>
                <w:bCs/>
              </w:rPr>
              <w:t xml:space="preserve"> </w:t>
            </w:r>
            <w:r w:rsidR="00AE6422" w:rsidRPr="00386FD1">
              <w:rPr>
                <w:rFonts w:ascii="Times New Roman" w:hAnsi="Times New Roman"/>
                <w:bCs/>
              </w:rPr>
              <w:t>Деловая игра. Создание нового предприятия и подготовка пакета документов для государственной регистрации.</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386FD1"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Раздел 4. Технология бизнес-планирования</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rPr>
            </w:pP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rPr>
                <w:rFonts w:ascii="Times New Roman" w:hAnsi="Times New Roman"/>
                <w:b/>
                <w:bCs/>
              </w:rPr>
            </w:pPr>
          </w:p>
        </w:tc>
      </w:tr>
      <w:tr w:rsidR="00AE6422" w:rsidRPr="00F43C76" w:rsidTr="00AE6422">
        <w:trPr>
          <w:trHeight w:val="265"/>
        </w:trPr>
        <w:tc>
          <w:tcPr>
            <w:tcW w:w="837" w:type="pct"/>
            <w:vMerge w:val="restart"/>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b/>
                <w:bCs/>
              </w:rPr>
              <w:t>Тема 4.1. Технология бизнес-планирования</w:t>
            </w: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 xml:space="preserve">Содержание учебного материала </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iCs/>
              </w:rPr>
            </w:pPr>
          </w:p>
        </w:tc>
        <w:tc>
          <w:tcPr>
            <w:tcW w:w="588"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01</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03-05</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09</w:t>
            </w:r>
          </w:p>
          <w:p w:rsidR="00AE6422" w:rsidRPr="00386FD1" w:rsidRDefault="00386FD1" w:rsidP="005B785E">
            <w:pPr>
              <w:spacing w:after="0" w:line="240" w:lineRule="auto"/>
              <w:jc w:val="center"/>
              <w:rPr>
                <w:rFonts w:ascii="Times New Roman" w:hAnsi="Times New Roman" w:cs="Times New Roman"/>
              </w:rPr>
            </w:pPr>
            <w:r w:rsidRPr="00386FD1">
              <w:rPr>
                <w:rFonts w:ascii="Times New Roman" w:hAnsi="Times New Roman" w:cs="Times New Roman"/>
                <w:bCs/>
              </w:rPr>
              <w:t>ЛР20, ЛР23, ЛР24</w:t>
            </w:r>
          </w:p>
        </w:tc>
      </w:tr>
      <w:tr w:rsidR="00AE6422" w:rsidRPr="00F43C76" w:rsidTr="00AE6422">
        <w:trPr>
          <w:trHeight w:val="20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right w:val="single" w:sz="4" w:space="0" w:color="auto"/>
            </w:tcBorders>
            <w:hideMark/>
          </w:tcPr>
          <w:p w:rsidR="00AE6422" w:rsidRPr="00386FD1" w:rsidRDefault="00AE6422" w:rsidP="00AE6422">
            <w:pPr>
              <w:spacing w:after="0" w:line="240" w:lineRule="auto"/>
              <w:jc w:val="both"/>
              <w:rPr>
                <w:rFonts w:ascii="Times New Roman" w:hAnsi="Times New Roman"/>
                <w:bCs/>
              </w:rPr>
            </w:pPr>
            <w:r w:rsidRPr="00386FD1">
              <w:rPr>
                <w:rFonts w:ascii="Times New Roman" w:hAnsi="Times New Roman"/>
                <w:bCs/>
              </w:rPr>
              <w:t xml:space="preserve">Назначение, цели и задачи бизнес-планирования. Функции бизнес-планов. Внутренние и внешние адресаты бизнес-планов. Виды бизнес-планов. Структура бизнес-плана. Краткое содержание разделов бизнес-плана. </w:t>
            </w:r>
            <w:r w:rsidRPr="00386FD1">
              <w:rPr>
                <w:rFonts w:ascii="Times New Roman" w:hAnsi="Times New Roman"/>
              </w:rPr>
              <w:t>Методики разработки бизнес-плана. Разработка концепции бизнес-плана. Основные направления и характеристики планируемой деятельности. Характеристика предприятия, планирующего производство (продажу) продукции (услуг). Определение миссии (философии) предприятия. Цели бизнеса. Функции целей бизнеса. Определение целей разработки бизнес-плана</w:t>
            </w:r>
          </w:p>
        </w:tc>
        <w:tc>
          <w:tcPr>
            <w:tcW w:w="591" w:type="pct"/>
            <w:tcBorders>
              <w:top w:val="single" w:sz="4" w:space="0" w:color="auto"/>
              <w:left w:val="single" w:sz="4" w:space="0" w:color="auto"/>
              <w:right w:val="single" w:sz="4" w:space="0" w:color="auto"/>
            </w:tcBorders>
            <w:vAlign w:val="center"/>
          </w:tcPr>
          <w:p w:rsidR="00AE6422" w:rsidRPr="00F43C76" w:rsidRDefault="00AE6422" w:rsidP="00AE6422">
            <w:pPr>
              <w:spacing w:after="0" w:line="240" w:lineRule="auto"/>
              <w:jc w:val="center"/>
              <w:rPr>
                <w:rFonts w:ascii="Times New Roman" w:hAnsi="Times New Roman"/>
                <w:iCs/>
              </w:rPr>
            </w:pPr>
            <w:r>
              <w:rPr>
                <w:rFonts w:ascii="Times New Roman" w:hAnsi="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1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AE6422">
            <w:pPr>
              <w:tabs>
                <w:tab w:val="left" w:pos="1268"/>
              </w:tabs>
              <w:spacing w:after="0" w:line="240" w:lineRule="auto"/>
              <w:jc w:val="both"/>
              <w:rPr>
                <w:rFonts w:ascii="Times New Roman" w:hAnsi="Times New Roman"/>
                <w:bCs/>
              </w:rPr>
            </w:pPr>
            <w:r w:rsidRPr="00386FD1">
              <w:rPr>
                <w:rFonts w:ascii="Times New Roman" w:hAnsi="Times New Roman" w:cs="Times New Roman"/>
                <w:bCs/>
              </w:rPr>
              <w:t xml:space="preserve">План маркетннга. </w:t>
            </w:r>
            <w:r w:rsidRPr="00386FD1">
              <w:rPr>
                <w:rFonts w:ascii="Times New Roman" w:hAnsi="Times New Roman" w:cs="Times New Roman"/>
              </w:rPr>
              <w:t>План</w:t>
            </w:r>
            <w:r w:rsidRPr="00386FD1">
              <w:rPr>
                <w:rFonts w:ascii="Times New Roman" w:hAnsi="Times New Roman" w:cs="Times New Roman"/>
                <w:spacing w:val="1"/>
              </w:rPr>
              <w:t xml:space="preserve"> </w:t>
            </w:r>
            <w:r w:rsidRPr="00386FD1">
              <w:rPr>
                <w:rFonts w:ascii="Times New Roman" w:hAnsi="Times New Roman" w:cs="Times New Roman"/>
              </w:rPr>
              <w:t>производства</w:t>
            </w:r>
            <w:r w:rsidRPr="00386FD1">
              <w:rPr>
                <w:rFonts w:ascii="Times New Roman" w:hAnsi="Times New Roman" w:cs="Times New Roman"/>
                <w:spacing w:val="1"/>
              </w:rPr>
              <w:t xml:space="preserve"> </w:t>
            </w:r>
            <w:r w:rsidRPr="00386FD1">
              <w:rPr>
                <w:rFonts w:ascii="Times New Roman" w:hAnsi="Times New Roman" w:cs="Times New Roman"/>
              </w:rPr>
              <w:t>(Эксплуатационная</w:t>
            </w:r>
            <w:r w:rsidRPr="00386FD1">
              <w:rPr>
                <w:rFonts w:ascii="Times New Roman" w:hAnsi="Times New Roman" w:cs="Times New Roman"/>
                <w:spacing w:val="1"/>
              </w:rPr>
              <w:t xml:space="preserve"> </w:t>
            </w:r>
            <w:r w:rsidRPr="00386FD1">
              <w:rPr>
                <w:rFonts w:ascii="Times New Roman" w:hAnsi="Times New Roman" w:cs="Times New Roman"/>
              </w:rPr>
              <w:t>программа</w:t>
            </w:r>
            <w:r w:rsidRPr="00386FD1">
              <w:rPr>
                <w:rFonts w:ascii="Times New Roman" w:hAnsi="Times New Roman" w:cs="Times New Roman"/>
                <w:spacing w:val="1"/>
              </w:rPr>
              <w:t xml:space="preserve"> </w:t>
            </w:r>
            <w:r w:rsidRPr="00386FD1">
              <w:rPr>
                <w:rFonts w:ascii="Times New Roman" w:hAnsi="Times New Roman" w:cs="Times New Roman"/>
              </w:rPr>
              <w:t>гостиничного</w:t>
            </w:r>
            <w:r w:rsidRPr="00386FD1">
              <w:rPr>
                <w:rFonts w:ascii="Times New Roman" w:hAnsi="Times New Roman" w:cs="Times New Roman"/>
                <w:spacing w:val="1"/>
              </w:rPr>
              <w:t xml:space="preserve"> </w:t>
            </w:r>
            <w:r w:rsidRPr="00386FD1">
              <w:rPr>
                <w:rFonts w:ascii="Times New Roman" w:hAnsi="Times New Roman" w:cs="Times New Roman"/>
              </w:rPr>
              <w:t>предприятия). Потребность в материальных и трудовых ресурсах.. структура</w:t>
            </w:r>
            <w:r w:rsidRPr="00386FD1">
              <w:rPr>
                <w:rFonts w:ascii="Times New Roman" w:hAnsi="Times New Roman" w:cs="Times New Roman"/>
                <w:spacing w:val="1"/>
              </w:rPr>
              <w:t xml:space="preserve"> </w:t>
            </w:r>
            <w:r w:rsidRPr="00386FD1">
              <w:rPr>
                <w:rFonts w:ascii="Times New Roman" w:hAnsi="Times New Roman" w:cs="Times New Roman"/>
              </w:rPr>
              <w:t>(суть</w:t>
            </w:r>
            <w:r w:rsidRPr="00386FD1">
              <w:rPr>
                <w:rFonts w:ascii="Times New Roman" w:hAnsi="Times New Roman" w:cs="Times New Roman"/>
                <w:spacing w:val="16"/>
              </w:rPr>
              <w:t xml:space="preserve"> </w:t>
            </w:r>
            <w:r w:rsidRPr="00386FD1">
              <w:rPr>
                <w:rFonts w:ascii="Times New Roman" w:hAnsi="Times New Roman" w:cs="Times New Roman"/>
              </w:rPr>
              <w:t>проекта;</w:t>
            </w:r>
            <w:r w:rsidRPr="00386FD1">
              <w:rPr>
                <w:rFonts w:ascii="Times New Roman" w:hAnsi="Times New Roman" w:cs="Times New Roman"/>
                <w:spacing w:val="16"/>
              </w:rPr>
              <w:t xml:space="preserve"> </w:t>
            </w:r>
            <w:r w:rsidRPr="00386FD1">
              <w:rPr>
                <w:rFonts w:ascii="Times New Roman" w:hAnsi="Times New Roman" w:cs="Times New Roman"/>
              </w:rPr>
              <w:t>эффективность</w:t>
            </w:r>
            <w:r w:rsidRPr="00386FD1">
              <w:rPr>
                <w:rFonts w:ascii="Times New Roman" w:hAnsi="Times New Roman" w:cs="Times New Roman"/>
                <w:spacing w:val="14"/>
              </w:rPr>
              <w:t xml:space="preserve"> </w:t>
            </w:r>
            <w:r w:rsidRPr="00386FD1">
              <w:rPr>
                <w:rFonts w:ascii="Times New Roman" w:hAnsi="Times New Roman" w:cs="Times New Roman"/>
              </w:rPr>
              <w:t>проекта,</w:t>
            </w:r>
            <w:r w:rsidRPr="00386FD1">
              <w:rPr>
                <w:rFonts w:ascii="Times New Roman" w:hAnsi="Times New Roman" w:cs="Times New Roman"/>
                <w:spacing w:val="15"/>
              </w:rPr>
              <w:t xml:space="preserve"> </w:t>
            </w:r>
            <w:r w:rsidRPr="00386FD1">
              <w:rPr>
                <w:rFonts w:ascii="Times New Roman" w:hAnsi="Times New Roman" w:cs="Times New Roman"/>
              </w:rPr>
              <w:t>сведения</w:t>
            </w:r>
            <w:r w:rsidRPr="00386FD1">
              <w:rPr>
                <w:rFonts w:ascii="Times New Roman" w:hAnsi="Times New Roman" w:cs="Times New Roman"/>
                <w:spacing w:val="15"/>
              </w:rPr>
              <w:t xml:space="preserve"> </w:t>
            </w:r>
            <w:r w:rsidRPr="00386FD1">
              <w:rPr>
                <w:rFonts w:ascii="Times New Roman" w:hAnsi="Times New Roman" w:cs="Times New Roman"/>
              </w:rPr>
              <w:t>о</w:t>
            </w:r>
            <w:r w:rsidRPr="00386FD1">
              <w:rPr>
                <w:rFonts w:ascii="Times New Roman" w:hAnsi="Times New Roman" w:cs="Times New Roman"/>
                <w:spacing w:val="15"/>
              </w:rPr>
              <w:t xml:space="preserve"> </w:t>
            </w:r>
            <w:r w:rsidRPr="00386FD1">
              <w:rPr>
                <w:rFonts w:ascii="Times New Roman" w:hAnsi="Times New Roman" w:cs="Times New Roman"/>
              </w:rPr>
              <w:t>фирме;</w:t>
            </w:r>
            <w:r w:rsidRPr="00386FD1">
              <w:rPr>
                <w:rFonts w:ascii="Times New Roman" w:hAnsi="Times New Roman" w:cs="Times New Roman"/>
                <w:spacing w:val="16"/>
              </w:rPr>
              <w:t xml:space="preserve"> </w:t>
            </w:r>
            <w:r w:rsidRPr="00386FD1">
              <w:rPr>
                <w:rFonts w:ascii="Times New Roman" w:hAnsi="Times New Roman" w:cs="Times New Roman"/>
              </w:rPr>
              <w:t>план</w:t>
            </w:r>
            <w:r w:rsidRPr="00386FD1">
              <w:rPr>
                <w:rFonts w:ascii="Times New Roman" w:hAnsi="Times New Roman" w:cs="Times New Roman"/>
                <w:spacing w:val="14"/>
              </w:rPr>
              <w:t xml:space="preserve"> </w:t>
            </w:r>
            <w:r w:rsidRPr="00386FD1">
              <w:rPr>
                <w:rFonts w:ascii="Times New Roman" w:hAnsi="Times New Roman" w:cs="Times New Roman"/>
              </w:rPr>
              <w:t>действий; назначение,</w:t>
            </w:r>
            <w:r w:rsidRPr="00386FD1">
              <w:rPr>
                <w:rFonts w:ascii="Times New Roman" w:hAnsi="Times New Roman" w:cs="Times New Roman"/>
                <w:spacing w:val="-3"/>
              </w:rPr>
              <w:t xml:space="preserve"> </w:t>
            </w:r>
            <w:r w:rsidRPr="00386FD1">
              <w:rPr>
                <w:rFonts w:ascii="Times New Roman" w:hAnsi="Times New Roman" w:cs="Times New Roman"/>
              </w:rPr>
              <w:t>цели</w:t>
            </w:r>
            <w:r w:rsidRPr="00386FD1">
              <w:rPr>
                <w:rFonts w:ascii="Times New Roman" w:hAnsi="Times New Roman" w:cs="Times New Roman"/>
                <w:spacing w:val="-5"/>
              </w:rPr>
              <w:t xml:space="preserve"> и </w:t>
            </w:r>
            <w:r w:rsidRPr="00386FD1">
              <w:rPr>
                <w:rFonts w:ascii="Times New Roman" w:hAnsi="Times New Roman" w:cs="Times New Roman"/>
              </w:rPr>
              <w:t>задачи</w:t>
            </w:r>
            <w:r w:rsidRPr="00386FD1">
              <w:rPr>
                <w:rFonts w:ascii="Times New Roman" w:hAnsi="Times New Roman" w:cs="Times New Roman"/>
                <w:spacing w:val="-3"/>
              </w:rPr>
              <w:t xml:space="preserve"> </w:t>
            </w:r>
            <w:r w:rsidRPr="00386FD1">
              <w:rPr>
                <w:rFonts w:ascii="Times New Roman" w:hAnsi="Times New Roman" w:cs="Times New Roman"/>
              </w:rPr>
              <w:t>написания. Финансовый</w:t>
            </w:r>
            <w:r w:rsidRPr="00386FD1">
              <w:rPr>
                <w:rFonts w:ascii="Times New Roman" w:hAnsi="Times New Roman" w:cs="Times New Roman"/>
                <w:spacing w:val="52"/>
              </w:rPr>
              <w:t xml:space="preserve"> </w:t>
            </w:r>
            <w:r w:rsidRPr="00386FD1">
              <w:rPr>
                <w:rFonts w:ascii="Times New Roman" w:hAnsi="Times New Roman" w:cs="Times New Roman"/>
              </w:rPr>
              <w:t>план</w:t>
            </w:r>
            <w:r w:rsidRPr="00386FD1">
              <w:rPr>
                <w:rFonts w:ascii="Times New Roman" w:hAnsi="Times New Roman"/>
              </w:rPr>
              <w:t>.</w:t>
            </w:r>
            <w:r w:rsidRPr="00386FD1">
              <w:rPr>
                <w:rFonts w:ascii="Times New Roman" w:hAnsi="Times New Roman"/>
                <w:spacing w:val="51"/>
              </w:rPr>
              <w:t xml:space="preserve"> </w:t>
            </w:r>
            <w:r w:rsidRPr="00386FD1">
              <w:rPr>
                <w:rFonts w:ascii="Times New Roman" w:hAnsi="Times New Roman"/>
              </w:rPr>
              <w:t>Потребность</w:t>
            </w:r>
            <w:r w:rsidRPr="00386FD1">
              <w:rPr>
                <w:rFonts w:ascii="Times New Roman" w:hAnsi="Times New Roman"/>
                <w:spacing w:val="52"/>
              </w:rPr>
              <w:t xml:space="preserve"> </w:t>
            </w:r>
            <w:r w:rsidRPr="00386FD1">
              <w:rPr>
                <w:rFonts w:ascii="Times New Roman" w:hAnsi="Times New Roman"/>
              </w:rPr>
              <w:t>в</w:t>
            </w:r>
            <w:r w:rsidRPr="00386FD1">
              <w:rPr>
                <w:rFonts w:ascii="Times New Roman" w:hAnsi="Times New Roman"/>
                <w:spacing w:val="51"/>
              </w:rPr>
              <w:t xml:space="preserve"> </w:t>
            </w:r>
            <w:r w:rsidRPr="00386FD1">
              <w:rPr>
                <w:rFonts w:ascii="Times New Roman" w:hAnsi="Times New Roman"/>
              </w:rPr>
              <w:t>капитале</w:t>
            </w:r>
            <w:r w:rsidRPr="00386FD1">
              <w:rPr>
                <w:rFonts w:ascii="Times New Roman" w:hAnsi="Times New Roman"/>
                <w:spacing w:val="48"/>
              </w:rPr>
              <w:t xml:space="preserve"> и </w:t>
            </w:r>
            <w:r w:rsidRPr="00386FD1">
              <w:rPr>
                <w:rFonts w:ascii="Times New Roman" w:hAnsi="Times New Roman"/>
              </w:rPr>
              <w:t>источники</w:t>
            </w:r>
            <w:r w:rsidRPr="00386FD1">
              <w:rPr>
                <w:rFonts w:ascii="Times New Roman" w:hAnsi="Times New Roman"/>
                <w:spacing w:val="52"/>
              </w:rPr>
              <w:t xml:space="preserve"> </w:t>
            </w:r>
            <w:r w:rsidRPr="00386FD1">
              <w:rPr>
                <w:rFonts w:ascii="Times New Roman" w:hAnsi="Times New Roman"/>
              </w:rPr>
              <w:t>финансирования;</w:t>
            </w:r>
            <w:r w:rsidRPr="00386FD1">
              <w:rPr>
                <w:rFonts w:ascii="Times New Roman" w:hAnsi="Times New Roman"/>
                <w:spacing w:val="-57"/>
              </w:rPr>
              <w:t xml:space="preserve"> </w:t>
            </w:r>
            <w:r w:rsidRPr="00386FD1">
              <w:rPr>
                <w:rFonts w:ascii="Times New Roman" w:hAnsi="Times New Roman"/>
              </w:rPr>
              <w:t>план</w:t>
            </w:r>
            <w:r w:rsidRPr="00386FD1">
              <w:rPr>
                <w:rFonts w:ascii="Times New Roman" w:hAnsi="Times New Roman"/>
                <w:spacing w:val="-1"/>
              </w:rPr>
              <w:t xml:space="preserve"> </w:t>
            </w:r>
            <w:r w:rsidRPr="00386FD1">
              <w:rPr>
                <w:rFonts w:ascii="Times New Roman" w:hAnsi="Times New Roman"/>
              </w:rPr>
              <w:t>возврата</w:t>
            </w:r>
            <w:r w:rsidRPr="00386FD1">
              <w:rPr>
                <w:rFonts w:ascii="Times New Roman" w:hAnsi="Times New Roman"/>
                <w:spacing w:val="-1"/>
              </w:rPr>
              <w:t xml:space="preserve"> </w:t>
            </w:r>
            <w:r w:rsidRPr="00386FD1">
              <w:rPr>
                <w:rFonts w:ascii="Times New Roman" w:hAnsi="Times New Roman"/>
              </w:rPr>
              <w:t>кредита). Резюме</w:t>
            </w:r>
            <w:r w:rsidRPr="00386FD1">
              <w:rPr>
                <w:rFonts w:ascii="Times New Roman" w:hAnsi="Times New Roman"/>
                <w:spacing w:val="-6"/>
              </w:rPr>
              <w:t xml:space="preserve"> </w:t>
            </w:r>
            <w:r w:rsidRPr="00386FD1">
              <w:rPr>
                <w:rFonts w:ascii="Times New Roman" w:hAnsi="Times New Roman"/>
              </w:rPr>
              <w:t>бизнес-плана.</w:t>
            </w:r>
            <w:r w:rsidRPr="00386FD1">
              <w:rPr>
                <w:rFonts w:ascii="Times New Roman" w:hAnsi="Times New Roman"/>
                <w:spacing w:val="-4"/>
              </w:rPr>
              <w:t xml:space="preserve"> </w:t>
            </w:r>
            <w:r w:rsidRPr="00386FD1">
              <w:rPr>
                <w:rFonts w:ascii="Times New Roman" w:hAnsi="Times New Roman"/>
              </w:rPr>
              <w:t>Инвестиционное</w:t>
            </w:r>
            <w:r w:rsidRPr="00386FD1">
              <w:rPr>
                <w:rFonts w:ascii="Times New Roman" w:hAnsi="Times New Roman"/>
                <w:spacing w:val="-6"/>
              </w:rPr>
              <w:t xml:space="preserve"> </w:t>
            </w:r>
            <w:r w:rsidRPr="00386FD1">
              <w:rPr>
                <w:rFonts w:ascii="Times New Roman" w:hAnsi="Times New Roman"/>
              </w:rPr>
              <w:t>предложение</w:t>
            </w:r>
          </w:p>
        </w:tc>
        <w:tc>
          <w:tcPr>
            <w:tcW w:w="591" w:type="pct"/>
            <w:tcBorders>
              <w:left w:val="single" w:sz="4" w:space="0" w:color="auto"/>
              <w:bottom w:val="single" w:sz="4" w:space="0" w:color="auto"/>
              <w:right w:val="single" w:sz="4" w:space="0" w:color="auto"/>
            </w:tcBorders>
            <w:vAlign w:val="center"/>
          </w:tcPr>
          <w:p w:rsidR="00AE6422" w:rsidRPr="00F43C76" w:rsidRDefault="00AE6422" w:rsidP="00AE6422">
            <w:pPr>
              <w:spacing w:after="0" w:line="240" w:lineRule="auto"/>
              <w:jc w:val="center"/>
              <w:rPr>
                <w:rFonts w:ascii="Times New Roman" w:hAnsi="Times New Roman"/>
                <w:iCs/>
              </w:rPr>
            </w:pPr>
            <w:r>
              <w:rPr>
                <w:rFonts w:ascii="Times New Roman" w:hAnsi="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В том числе практических и лабораторных занятий</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pStyle w:val="TableParagraph"/>
              <w:jc w:val="both"/>
            </w:pPr>
            <w:r w:rsidRPr="00386FD1">
              <w:rPr>
                <w:b/>
                <w:bCs/>
              </w:rPr>
              <w:t>Практическая работа №4.</w:t>
            </w:r>
            <w:r w:rsidRPr="00386FD1">
              <w:rPr>
                <w:bCs/>
              </w:rPr>
              <w:t xml:space="preserve"> </w:t>
            </w:r>
            <w:r w:rsidR="00AE6422" w:rsidRPr="00386FD1">
              <w:t xml:space="preserve">Разработка  </w:t>
            </w:r>
            <w:r w:rsidR="00AE6422" w:rsidRPr="00386FD1">
              <w:rPr>
                <w:spacing w:val="10"/>
              </w:rPr>
              <w:t xml:space="preserve"> </w:t>
            </w:r>
            <w:r w:rsidR="00AE6422" w:rsidRPr="00386FD1">
              <w:t xml:space="preserve">концепции  </w:t>
            </w:r>
            <w:r w:rsidR="00AE6422" w:rsidRPr="00386FD1">
              <w:rPr>
                <w:spacing w:val="13"/>
              </w:rPr>
              <w:t xml:space="preserve"> </w:t>
            </w:r>
            <w:r w:rsidR="00AE6422" w:rsidRPr="00386FD1">
              <w:t xml:space="preserve">предприятия сферы туризма и гостеприимства.  </w:t>
            </w:r>
            <w:r w:rsidR="00AE6422" w:rsidRPr="00386FD1">
              <w:rPr>
                <w:spacing w:val="12"/>
              </w:rPr>
              <w:t xml:space="preserve"> </w:t>
            </w:r>
            <w:r w:rsidR="00AE6422" w:rsidRPr="00386FD1">
              <w:t xml:space="preserve">Презентация  </w:t>
            </w:r>
            <w:r w:rsidR="00AE6422" w:rsidRPr="00386FD1">
              <w:rPr>
                <w:spacing w:val="14"/>
              </w:rPr>
              <w:t xml:space="preserve"> </w:t>
            </w:r>
            <w:r w:rsidR="00AE6422" w:rsidRPr="00386FD1">
              <w:t>идеи открытия</w:t>
            </w:r>
            <w:r w:rsidR="00AE6422" w:rsidRPr="00386FD1">
              <w:rPr>
                <w:spacing w:val="-2"/>
              </w:rPr>
              <w:t xml:space="preserve"> </w:t>
            </w:r>
            <w:r w:rsidR="00AE6422" w:rsidRPr="00386FD1">
              <w:t>собственного</w:t>
            </w:r>
            <w:r w:rsidR="00AE6422" w:rsidRPr="00386FD1">
              <w:rPr>
                <w:spacing w:val="-5"/>
              </w:rPr>
              <w:t xml:space="preserve"> </w:t>
            </w:r>
            <w:r w:rsidR="00AE6422" w:rsidRPr="00386FD1">
              <w:t>дела</w:t>
            </w:r>
            <w:r w:rsidR="00AE6422" w:rsidRPr="00386FD1">
              <w:rPr>
                <w:spacing w:val="-3"/>
              </w:rPr>
              <w:t xml:space="preserve"> </w:t>
            </w:r>
            <w:r w:rsidR="00AE6422" w:rsidRPr="00386FD1">
              <w:t>в</w:t>
            </w:r>
            <w:r w:rsidR="00AE6422" w:rsidRPr="00386FD1">
              <w:rPr>
                <w:spacing w:val="-2"/>
              </w:rPr>
              <w:t xml:space="preserve"> </w:t>
            </w:r>
            <w:r w:rsidR="00AE6422" w:rsidRPr="00386FD1">
              <w:t>профессиональной</w:t>
            </w:r>
            <w:r w:rsidR="00AE6422" w:rsidRPr="00386FD1">
              <w:rPr>
                <w:spacing w:val="-2"/>
              </w:rPr>
              <w:t xml:space="preserve"> </w:t>
            </w:r>
            <w:r w:rsidR="00AE6422" w:rsidRPr="00386FD1">
              <w:t>деятельности</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386FD1"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pStyle w:val="TableParagraph"/>
              <w:jc w:val="both"/>
            </w:pPr>
            <w:r w:rsidRPr="00386FD1">
              <w:rPr>
                <w:b/>
                <w:bCs/>
              </w:rPr>
              <w:t>Практическая работа №5.</w:t>
            </w:r>
            <w:r w:rsidRPr="00386FD1">
              <w:rPr>
                <w:bCs/>
              </w:rPr>
              <w:t xml:space="preserve"> </w:t>
            </w:r>
            <w:r w:rsidR="00AE6422" w:rsidRPr="00386FD1">
              <w:t>Разработка маркетингового и финансового планов</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386FD1"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spacing w:after="0" w:line="240" w:lineRule="auto"/>
              <w:jc w:val="both"/>
              <w:rPr>
                <w:rFonts w:ascii="Times New Roman" w:hAnsi="Times New Roman"/>
              </w:rPr>
            </w:pPr>
            <w:r w:rsidRPr="00386FD1">
              <w:rPr>
                <w:rFonts w:ascii="Times New Roman" w:hAnsi="Times New Roman"/>
                <w:b/>
                <w:bCs/>
              </w:rPr>
              <w:t>Практическая работа №6.</w:t>
            </w:r>
            <w:r w:rsidRPr="00386FD1">
              <w:rPr>
                <w:rFonts w:ascii="Times New Roman" w:hAnsi="Times New Roman"/>
                <w:bCs/>
              </w:rPr>
              <w:t xml:space="preserve"> </w:t>
            </w:r>
            <w:r w:rsidR="00AE6422" w:rsidRPr="00386FD1">
              <w:rPr>
                <w:rFonts w:ascii="Times New Roman" w:hAnsi="Times New Roman"/>
              </w:rPr>
              <w:t>Подготовка инвестиционного предложения</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386FD1"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spacing w:after="0" w:line="240" w:lineRule="auto"/>
              <w:jc w:val="both"/>
              <w:rPr>
                <w:rFonts w:ascii="Times New Roman" w:hAnsi="Times New Roman"/>
                <w:b/>
                <w:bCs/>
              </w:rPr>
            </w:pPr>
            <w:r w:rsidRPr="00386FD1">
              <w:rPr>
                <w:rFonts w:ascii="Times New Roman" w:hAnsi="Times New Roman"/>
                <w:b/>
                <w:bCs/>
              </w:rPr>
              <w:t>Практическая работа №7.</w:t>
            </w:r>
            <w:r w:rsidRPr="00386FD1">
              <w:rPr>
                <w:rFonts w:ascii="Times New Roman" w:hAnsi="Times New Roman"/>
                <w:bCs/>
              </w:rPr>
              <w:t xml:space="preserve"> </w:t>
            </w:r>
            <w:r w:rsidR="00AE6422" w:rsidRPr="00386FD1">
              <w:rPr>
                <w:rFonts w:ascii="Times New Roman" w:hAnsi="Times New Roman"/>
              </w:rPr>
              <w:t>Расчёт</w:t>
            </w:r>
            <w:r w:rsidR="00AE6422" w:rsidRPr="00386FD1">
              <w:rPr>
                <w:rFonts w:ascii="Times New Roman" w:hAnsi="Times New Roman"/>
                <w:spacing w:val="-1"/>
              </w:rPr>
              <w:t xml:space="preserve"> </w:t>
            </w:r>
            <w:r w:rsidR="00AE6422" w:rsidRPr="00386FD1">
              <w:rPr>
                <w:rFonts w:ascii="Times New Roman" w:hAnsi="Times New Roman"/>
              </w:rPr>
              <w:t>потребности проектируемого</w:t>
            </w:r>
            <w:r w:rsidR="00AE6422" w:rsidRPr="00386FD1">
              <w:rPr>
                <w:rFonts w:ascii="Times New Roman" w:hAnsi="Times New Roman"/>
                <w:spacing w:val="-2"/>
              </w:rPr>
              <w:t xml:space="preserve"> </w:t>
            </w:r>
            <w:r w:rsidR="00AE6422" w:rsidRPr="00386FD1">
              <w:rPr>
                <w:rFonts w:ascii="Times New Roman" w:hAnsi="Times New Roman"/>
              </w:rPr>
              <w:t>предприятия</w:t>
            </w:r>
            <w:r w:rsidR="00AE6422" w:rsidRPr="00386FD1">
              <w:rPr>
                <w:rFonts w:ascii="Times New Roman" w:hAnsi="Times New Roman"/>
                <w:spacing w:val="-1"/>
              </w:rPr>
              <w:t xml:space="preserve"> </w:t>
            </w:r>
            <w:r w:rsidR="00AE6422" w:rsidRPr="00386FD1">
              <w:rPr>
                <w:rFonts w:ascii="Times New Roman" w:hAnsi="Times New Roman"/>
              </w:rPr>
              <w:t>в</w:t>
            </w:r>
            <w:r w:rsidR="00AE6422" w:rsidRPr="00386FD1">
              <w:rPr>
                <w:rFonts w:ascii="Times New Roman" w:hAnsi="Times New Roman"/>
                <w:spacing w:val="-3"/>
              </w:rPr>
              <w:t xml:space="preserve"> </w:t>
            </w:r>
            <w:r w:rsidR="00AE6422" w:rsidRPr="00386FD1">
              <w:rPr>
                <w:rFonts w:ascii="Times New Roman" w:hAnsi="Times New Roman"/>
              </w:rPr>
              <w:t>трудовых</w:t>
            </w:r>
            <w:r w:rsidRPr="00386FD1">
              <w:rPr>
                <w:rFonts w:ascii="Times New Roman" w:hAnsi="Times New Roman"/>
              </w:rPr>
              <w:t xml:space="preserve"> </w:t>
            </w:r>
            <w:r w:rsidR="00AE6422" w:rsidRPr="00386FD1">
              <w:rPr>
                <w:rFonts w:ascii="Times New Roman" w:hAnsi="Times New Roman"/>
              </w:rPr>
              <w:t>и материальных ресурсах.</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386FD1"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386FD1" w:rsidRPr="00F43C76" w:rsidTr="00AE6422">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386FD1" w:rsidRPr="00386FD1" w:rsidRDefault="00386FD1" w:rsidP="005B785E">
            <w:pPr>
              <w:spacing w:after="0" w:line="240" w:lineRule="auto"/>
              <w:rPr>
                <w:rFonts w:ascii="Times New Roman" w:hAnsi="Times New Roman"/>
                <w:b/>
                <w:bCs/>
              </w:rPr>
            </w:pPr>
            <w:r w:rsidRPr="00386FD1">
              <w:rPr>
                <w:rFonts w:ascii="Times New Roman" w:hAnsi="Times New Roman"/>
                <w:b/>
              </w:rPr>
              <w:t>Самостоятельная работа обучающихся:</w:t>
            </w:r>
          </w:p>
        </w:tc>
        <w:tc>
          <w:tcPr>
            <w:tcW w:w="2984" w:type="pct"/>
            <w:tcBorders>
              <w:top w:val="single" w:sz="4" w:space="0" w:color="auto"/>
              <w:left w:val="single" w:sz="4" w:space="0" w:color="auto"/>
              <w:bottom w:val="single" w:sz="4" w:space="0" w:color="auto"/>
              <w:right w:val="single" w:sz="4" w:space="0" w:color="auto"/>
            </w:tcBorders>
          </w:tcPr>
          <w:p w:rsidR="00386FD1" w:rsidRPr="00F43C76" w:rsidRDefault="00386FD1" w:rsidP="00386FD1">
            <w:pPr>
              <w:spacing w:after="0" w:line="240" w:lineRule="auto"/>
              <w:jc w:val="both"/>
              <w:rPr>
                <w:rFonts w:ascii="Times New Roman" w:hAnsi="Times New Roman"/>
              </w:rPr>
            </w:pPr>
            <w:r>
              <w:rPr>
                <w:rFonts w:ascii="Times New Roman" w:hAnsi="Times New Roman"/>
              </w:rPr>
              <w:t>И</w:t>
            </w:r>
            <w:r w:rsidRPr="00386FD1">
              <w:rPr>
                <w:rFonts w:ascii="Times New Roman" w:hAnsi="Times New Roman"/>
              </w:rPr>
              <w:t xml:space="preserve">зучение литературы по темам занятий; повторение пройденного материала, подготовка к </w:t>
            </w:r>
            <w:r>
              <w:rPr>
                <w:rFonts w:ascii="Times New Roman" w:hAnsi="Times New Roman"/>
              </w:rPr>
              <w:t>промежуточной аттестации</w:t>
            </w:r>
          </w:p>
        </w:tc>
        <w:tc>
          <w:tcPr>
            <w:tcW w:w="591" w:type="pct"/>
            <w:tcBorders>
              <w:top w:val="single" w:sz="4" w:space="0" w:color="auto"/>
              <w:left w:val="single" w:sz="4" w:space="0" w:color="auto"/>
              <w:bottom w:val="single" w:sz="4" w:space="0" w:color="auto"/>
              <w:right w:val="single" w:sz="4" w:space="0" w:color="auto"/>
            </w:tcBorders>
            <w:vAlign w:val="center"/>
          </w:tcPr>
          <w:p w:rsidR="00386FD1" w:rsidRDefault="00386FD1" w:rsidP="005B785E">
            <w:pPr>
              <w:spacing w:after="0" w:line="240" w:lineRule="auto"/>
              <w:jc w:val="center"/>
              <w:rPr>
                <w:rFonts w:ascii="Times New Roman" w:hAnsi="Times New Roman"/>
                <w:bCs/>
              </w:rPr>
            </w:pPr>
            <w:r>
              <w:rPr>
                <w:rFonts w:ascii="Times New Roman" w:hAnsi="Times New Roman"/>
                <w:bCs/>
              </w:rPr>
              <w:t>1</w:t>
            </w:r>
          </w:p>
        </w:tc>
        <w:tc>
          <w:tcPr>
            <w:tcW w:w="0" w:type="auto"/>
            <w:tcBorders>
              <w:top w:val="single" w:sz="4" w:space="0" w:color="auto"/>
              <w:left w:val="single" w:sz="4" w:space="0" w:color="auto"/>
              <w:bottom w:val="single" w:sz="4" w:space="0" w:color="auto"/>
              <w:right w:val="single" w:sz="4" w:space="0" w:color="auto"/>
            </w:tcBorders>
            <w:vAlign w:val="center"/>
          </w:tcPr>
          <w:p w:rsidR="00386FD1" w:rsidRPr="00F43C76" w:rsidRDefault="00386FD1" w:rsidP="005B785E">
            <w:pPr>
              <w:spacing w:after="0" w:line="240" w:lineRule="auto"/>
              <w:rPr>
                <w:rFonts w:ascii="Times New Roman" w:hAnsi="Times New Roman"/>
              </w:rPr>
            </w:pPr>
          </w:p>
        </w:tc>
      </w:tr>
      <w:tr w:rsidR="00AE6422" w:rsidRPr="00F43C76" w:rsidTr="00AE6422">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uppressAutoHyphens/>
              <w:spacing w:after="0" w:line="240" w:lineRule="auto"/>
              <w:rPr>
                <w:rFonts w:ascii="Times New Roman" w:hAnsi="Times New Roman"/>
                <w:b/>
              </w:rPr>
            </w:pPr>
            <w:r w:rsidRPr="00F43C76">
              <w:rPr>
                <w:rFonts w:ascii="Times New Roman" w:hAnsi="Times New Roman"/>
                <w:b/>
              </w:rPr>
              <w:t>Промежуточная аттестация</w:t>
            </w:r>
            <w:r>
              <w:rPr>
                <w:rFonts w:ascii="Times New Roman" w:hAnsi="Times New Roman"/>
                <w:b/>
              </w:rPr>
              <w:t xml:space="preserve">: </w:t>
            </w:r>
            <w:r w:rsidR="00386FD1">
              <w:rPr>
                <w:rFonts w:ascii="Times New Roman" w:hAnsi="Times New Roman"/>
                <w:b/>
              </w:rPr>
              <w:t>дифференцированный</w:t>
            </w:r>
            <w:r>
              <w:rPr>
                <w:rFonts w:ascii="Times New Roman" w:hAnsi="Times New Roman"/>
                <w:b/>
              </w:rPr>
              <w:t xml:space="preserve"> зачет</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AE6422" w:rsidP="005B785E">
            <w:pPr>
              <w:spacing w:after="0" w:line="240" w:lineRule="auto"/>
              <w:jc w:val="center"/>
              <w:rPr>
                <w:rFonts w:ascii="Times New Roman" w:hAnsi="Times New Roman"/>
              </w:rPr>
            </w:pPr>
            <w:r>
              <w:rPr>
                <w:rFonts w:ascii="Times New Roman" w:hAnsi="Times New Roman"/>
              </w:rPr>
              <w:t>2</w:t>
            </w: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rPr>
                <w:rFonts w:ascii="Times New Roman" w:hAnsi="Times New Roman"/>
                <w:b/>
                <w:i/>
              </w:rPr>
            </w:pPr>
          </w:p>
        </w:tc>
      </w:tr>
      <w:tr w:rsidR="00AE6422" w:rsidRPr="00F43C76" w:rsidTr="00AE6422">
        <w:trPr>
          <w:trHeight w:val="20"/>
        </w:trPr>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rPr>
                <w:rFonts w:ascii="Times New Roman" w:hAnsi="Times New Roman"/>
                <w:b/>
                <w:bCs/>
              </w:rPr>
            </w:pPr>
            <w:r w:rsidRPr="00F43C76">
              <w:rPr>
                <w:rFonts w:ascii="Times New Roman" w:hAnsi="Times New Roman"/>
                <w:b/>
                <w:bCs/>
              </w:rPr>
              <w:t>Всего:</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386FD1" w:rsidP="005B785E">
            <w:pPr>
              <w:spacing w:after="0" w:line="240" w:lineRule="auto"/>
              <w:jc w:val="center"/>
              <w:rPr>
                <w:rFonts w:ascii="Times New Roman" w:hAnsi="Times New Roman"/>
                <w:b/>
              </w:rPr>
            </w:pPr>
            <w:r>
              <w:rPr>
                <w:rFonts w:ascii="Times New Roman" w:hAnsi="Times New Roman"/>
                <w:b/>
              </w:rPr>
              <w:t>29</w:t>
            </w: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rPr>
                <w:rFonts w:ascii="Times New Roman" w:hAnsi="Times New Roman"/>
                <w:b/>
                <w:bCs/>
                <w:i/>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386FD1" w:rsidRPr="00386FD1">
        <w:rPr>
          <w:rFonts w:ascii="Times New Roman" w:eastAsia="Times New Roman" w:hAnsi="Times New Roman" w:cs="Times New Roman"/>
          <w:sz w:val="28"/>
          <w:szCs w:val="28"/>
          <w:lang w:eastAsia="ru-RU" w:bidi="yi-Hebr"/>
        </w:rPr>
        <w:t>Предпринимательской деятельности в сфере гостиничного бизнеса</w:t>
      </w:r>
      <w:r w:rsidRPr="008B22E0">
        <w:rPr>
          <w:rFonts w:ascii="Times New Roman" w:eastAsia="Times New Roman" w:hAnsi="Times New Roman" w:cs="Times New Roman"/>
          <w:sz w:val="28"/>
          <w:szCs w:val="28"/>
          <w:lang w:eastAsia="ru-RU" w:bidi="yi-Hebr"/>
        </w:rPr>
        <w:t>.</w:t>
      </w:r>
    </w:p>
    <w:p w:rsidR="00386FD1" w:rsidRPr="00386FD1" w:rsidRDefault="008B22E0"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8B22E0">
        <w:rPr>
          <w:rFonts w:ascii="Times New Roman" w:eastAsia="Times New Roman" w:hAnsi="Times New Roman" w:cs="Times New Roman"/>
          <w:sz w:val="28"/>
          <w:szCs w:val="28"/>
          <w:lang w:eastAsia="ru-RU" w:bidi="yi-Hebr"/>
        </w:rPr>
        <w:t xml:space="preserve">Кабинет </w:t>
      </w:r>
      <w:r w:rsidR="00386FD1" w:rsidRPr="00386FD1">
        <w:rPr>
          <w:rFonts w:ascii="Times New Roman" w:hAnsi="Times New Roman"/>
          <w:sz w:val="28"/>
          <w:szCs w:val="24"/>
          <w:lang w:eastAsia="x-none"/>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жесткой основе) и учебно-наглядными пособиями в виде электронных материалов к дисциплине (презентации).</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Комплект плакатов на жесткой основе:</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Системы безопасности в гостиницах</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Автоматизированные системы в службе приема и размещения</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Основные и дополнительные гостиничные услуги, и их пакеты</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Размещение различных категорий гостей</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Организация и технология работы службы приема и размещения</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Служба питания в гостиницах (гостиничное дело)</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Виды и способы бронирования</w:t>
      </w:r>
    </w:p>
    <w:p w:rsidR="008B22E0" w:rsidRPr="008B22E0" w:rsidRDefault="008B22E0" w:rsidP="00386FD1">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D3646F" w:rsidP="00D3646F">
      <w:pPr>
        <w:tabs>
          <w:tab w:val="left" w:pos="0"/>
        </w:tabs>
        <w:spacing w:after="0"/>
        <w:ind w:firstLine="770"/>
        <w:jc w:val="both"/>
        <w:rPr>
          <w:rFonts w:ascii="Times New Roman" w:hAnsi="Times New Roman" w:cs="Times New Roman"/>
          <w:b/>
          <w:bCs/>
          <w:sz w:val="28"/>
          <w:szCs w:val="28"/>
        </w:rPr>
      </w:pPr>
      <w:r w:rsidRPr="00D3646F">
        <w:rPr>
          <w:rFonts w:ascii="Times New Roman" w:hAnsi="Times New Roman" w:cs="Times New Roman"/>
          <w:b/>
          <w:bCs/>
          <w:sz w:val="28"/>
          <w:szCs w:val="28"/>
        </w:rPr>
        <w:t>3.2.1. Нормативно-правовые акты</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Гражданский кодекс Российской Федерации</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 xml:space="preserve">Налоговый кодекс Российской Федерации </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 xml:space="preserve">Трудовой кодекс Российской Федерации </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 xml:space="preserve">Федеральный закон от 8 мая 1996 г. N 41-ФЗ "О производственных кооперативах" </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 xml:space="preserve">Федеральный закон от 6 июля 2007 года «О развитии малого и среднего предпринимательства в Российской Федерации» </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Федеральный закон от 8 августа 2001 г. N 129-фз "О государственной регистрации юридических лиц и индивидуальных предпринимателей"</w:t>
      </w: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D3646F">
        <w:rPr>
          <w:rFonts w:ascii="Times New Roman" w:hAnsi="Times New Roman" w:cs="Times New Roman"/>
          <w:b/>
          <w:sz w:val="28"/>
          <w:szCs w:val="28"/>
        </w:rPr>
        <w:t>3.2.2 Основные источники:</w:t>
      </w:r>
    </w:p>
    <w:p w:rsidR="005F4D4D" w:rsidRDefault="00D3646F" w:rsidP="005F4D4D">
      <w:pPr>
        <w:pStyle w:val="a8"/>
        <w:numPr>
          <w:ilvl w:val="0"/>
          <w:numId w:val="16"/>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 xml:space="preserve">Кисова, А. Е. Основы предпринимательской деятельности : учебное пособие для СПО / А. Е. Кисова, К. В. Барсукова. — 2-е изд. — Липецк, Саратов : Липецкий государственный технический университет, Профобразование, 2022. — 104 c. — ISBN 978-5-00175-120-5, 978-5-4488-1519-5. — Текст : электронный // Цифровой образовательный ресурс IPR SMART : [сайт]. — URL: </w:t>
      </w:r>
      <w:hyperlink r:id="rId9" w:history="1">
        <w:r w:rsidR="005F4D4D" w:rsidRPr="0061534B">
          <w:rPr>
            <w:rStyle w:val="a7"/>
            <w:rFonts w:ascii="Times New Roman" w:hAnsi="Times New Roman" w:cs="Times New Roman"/>
            <w:sz w:val="28"/>
            <w:szCs w:val="28"/>
          </w:rPr>
          <w:t>https://www.iprbookshop.ru/121370.html</w:t>
        </w:r>
      </w:hyperlink>
      <w:r w:rsidR="005F4D4D">
        <w:rPr>
          <w:rFonts w:ascii="Times New Roman" w:hAnsi="Times New Roman" w:cs="Times New Roman"/>
          <w:sz w:val="28"/>
          <w:szCs w:val="28"/>
        </w:rPr>
        <w:t xml:space="preserve"> </w:t>
      </w:r>
    </w:p>
    <w:p w:rsidR="00D3646F" w:rsidRPr="005F4D4D" w:rsidRDefault="005F4D4D" w:rsidP="005F4D4D">
      <w:pPr>
        <w:pStyle w:val="a8"/>
        <w:numPr>
          <w:ilvl w:val="0"/>
          <w:numId w:val="16"/>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5F4D4D">
        <w:rPr>
          <w:rFonts w:ascii="Times New Roman" w:hAnsi="Times New Roman" w:cs="Times New Roman"/>
          <w:sz w:val="28"/>
          <w:szCs w:val="28"/>
        </w:rPr>
        <w:t xml:space="preserve"> Лафазанова М.С. Экономика и предпринимательство в туризме [Электронный ресурс]: учебное пособие/ Лафазанова М.С.— Электрон. текстовые данные.— Симферополь: Университет экономики и управления, 2021.— 75 c.— Режим доступа: </w:t>
      </w:r>
      <w:hyperlink r:id="rId10" w:history="1">
        <w:r w:rsidRPr="005F4D4D">
          <w:rPr>
            <w:rStyle w:val="a7"/>
            <w:rFonts w:ascii="Times New Roman" w:hAnsi="Times New Roman" w:cs="Times New Roman"/>
            <w:sz w:val="28"/>
            <w:szCs w:val="28"/>
          </w:rPr>
          <w:t>https://ipr-smart.ru/122028</w:t>
        </w:r>
      </w:hyperlink>
      <w:r w:rsidRPr="005F4D4D">
        <w:rPr>
          <w:rFonts w:ascii="Times New Roman" w:hAnsi="Times New Roman" w:cs="Times New Roman"/>
          <w:sz w:val="28"/>
          <w:szCs w:val="28"/>
        </w:rPr>
        <w:t xml:space="preserve"> </w:t>
      </w:r>
    </w:p>
    <w:p w:rsidR="005F4D4D" w:rsidRDefault="005F4D4D" w:rsidP="005F4D4D">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sidRPr="00D3646F">
        <w:rPr>
          <w:rFonts w:ascii="Times New Roman" w:hAnsi="Times New Roman" w:cs="Times New Roman"/>
          <w:b/>
          <w:sz w:val="28"/>
          <w:szCs w:val="28"/>
        </w:rPr>
        <w:t>3.2.3 Дополнительные источники</w:t>
      </w:r>
    </w:p>
    <w:p w:rsidR="00D3646F" w:rsidRDefault="005F4D4D"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sz w:val="28"/>
          <w:szCs w:val="28"/>
        </w:rPr>
      </w:pPr>
      <w:r>
        <w:rPr>
          <w:rFonts w:ascii="Times New Roman" w:hAnsi="Times New Roman" w:cs="Times New Roman"/>
          <w:sz w:val="28"/>
          <w:szCs w:val="28"/>
        </w:rPr>
        <w:t>1</w:t>
      </w:r>
      <w:r w:rsidR="00D3646F" w:rsidRPr="00D3646F">
        <w:rPr>
          <w:rFonts w:ascii="Times New Roman" w:hAnsi="Times New Roman" w:cs="Times New Roman"/>
          <w:sz w:val="28"/>
          <w:szCs w:val="28"/>
        </w:rPr>
        <w:t xml:space="preserve">. Пацук, О. В. Организация предпринимательской деятельности : учебное пособие / О. В. Пацук. — Красноярск : Сибирский государственный университет науки и технологий имени академика М.Ф. Решетнева, 2021. — 284 c. — Текст : электронный // Цифровой образовательный ресурс IPR SMART : [сайт]. — URL: </w:t>
      </w:r>
      <w:hyperlink r:id="rId11" w:history="1">
        <w:r w:rsidRPr="0061534B">
          <w:rPr>
            <w:rStyle w:val="a7"/>
            <w:rFonts w:ascii="Times New Roman" w:hAnsi="Times New Roman" w:cs="Times New Roman"/>
            <w:sz w:val="28"/>
            <w:szCs w:val="28"/>
          </w:rPr>
          <w:t>https://www.iprbookshop.ru/124308.html</w:t>
        </w:r>
      </w:hyperlink>
      <w:r>
        <w:rPr>
          <w:rFonts w:ascii="Times New Roman" w:hAnsi="Times New Roman" w:cs="Times New Roman"/>
          <w:sz w:val="28"/>
          <w:szCs w:val="28"/>
        </w:rPr>
        <w:t xml:space="preserve"> </w:t>
      </w:r>
    </w:p>
    <w:p w:rsidR="005F4D4D" w:rsidRPr="00D3646F" w:rsidRDefault="005F4D4D"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Pr="005F4D4D">
        <w:rPr>
          <w:rFonts w:ascii="Times New Roman" w:hAnsi="Times New Roman" w:cs="Times New Roman"/>
          <w:sz w:val="28"/>
          <w:szCs w:val="28"/>
        </w:rPr>
        <w:t xml:space="preserve">Продвижение и сопровождение туристских услуг [Электронный ресурс]: практикум/ — Электрон. текстовые данные.— Новосибирск: Новосибирский государственный университет экономики и управления «НИНХ», 2021.— 72 c.— Режим доступа: </w:t>
      </w:r>
      <w:hyperlink r:id="rId12" w:history="1">
        <w:r w:rsidRPr="0061534B">
          <w:rPr>
            <w:rStyle w:val="a7"/>
            <w:rFonts w:ascii="Times New Roman" w:hAnsi="Times New Roman" w:cs="Times New Roman"/>
            <w:sz w:val="28"/>
            <w:szCs w:val="28"/>
          </w:rPr>
          <w:t>https://ipr-smart.ru/126983</w:t>
        </w:r>
      </w:hyperlink>
      <w:r>
        <w:rPr>
          <w:rFonts w:ascii="Times New Roman" w:hAnsi="Times New Roman" w:cs="Times New Roman"/>
          <w:sz w:val="28"/>
          <w:szCs w:val="28"/>
        </w:rPr>
        <w:t xml:space="preserve"> </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D3646F">
        <w:rPr>
          <w:rFonts w:ascii="Times New Roman" w:hAnsi="Times New Roman" w:cs="Times New Roman"/>
          <w:b/>
          <w:sz w:val="28"/>
          <w:szCs w:val="28"/>
        </w:rPr>
        <w:t>3.2.4. Электронные издания (электронные ресурсы)</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http://do.rksi.ru/library/courses/osnpred/book.dbk Машерук Е.М. Основы предпринимательства. Дистанционный курс</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 xml:space="preserve">http://www.petrograd.biz/business_manual/business_13.php Мельников М.М. </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http://www.mybiz.ru/ Свой бизнес/электронный журнал.</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http://www.registriruisam.ru/index.html Документы для регистрации и перерегистрации ООО (в соответствии с ФЗ-312) и ИП. Рекомендации по выбору банка и открытию расчетного счета. http://producm.ru/books/business_structure/book7/p10/</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Мультимедийное модульное издание «Строим отель» People &amp; Life media group, 2009</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http://royallib.ru/ О.Бекетова Бизнес-планирование. Конспект лекций Электронный учебник</w:t>
      </w:r>
    </w:p>
    <w:p w:rsidR="00A57F84" w:rsidRPr="008B22E0" w:rsidRDefault="00A57F84"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587066" w:rsidRDefault="00587066" w:rsidP="008B22E0">
      <w:pPr>
        <w:pStyle w:val="Default"/>
        <w:suppressAutoHyphens/>
        <w:ind w:firstLine="709"/>
        <w:jc w:val="center"/>
        <w:rPr>
          <w:b/>
          <w:sz w:val="28"/>
        </w:rPr>
      </w:pPr>
    </w:p>
    <w:p w:rsidR="00587066" w:rsidRDefault="00587066"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D3646F">
        <w:rPr>
          <w:rFonts w:ascii="Times New Roman" w:hAnsi="Times New Roman" w:cs="Times New Roman"/>
          <w:sz w:val="28"/>
        </w:rPr>
        <w:t>ОП</w:t>
      </w:r>
      <w:r w:rsidR="0059734B">
        <w:rPr>
          <w:rFonts w:ascii="Times New Roman" w:hAnsi="Times New Roman" w:cs="Times New Roman"/>
          <w:sz w:val="28"/>
        </w:rPr>
        <w:t>Ц</w:t>
      </w:r>
      <w:r w:rsidR="00D3646F">
        <w:rPr>
          <w:rFonts w:ascii="Times New Roman" w:hAnsi="Times New Roman" w:cs="Times New Roman"/>
          <w:sz w:val="28"/>
        </w:rPr>
        <w:t>.02</w:t>
      </w:r>
      <w:r w:rsidRPr="00434127">
        <w:rPr>
          <w:rFonts w:ascii="Times New Roman" w:hAnsi="Times New Roman" w:cs="Times New Roman"/>
          <w:sz w:val="28"/>
        </w:rPr>
        <w:t xml:space="preserve"> </w:t>
      </w:r>
      <w:r w:rsidR="00D3646F" w:rsidRPr="00D3646F">
        <w:rPr>
          <w:rFonts w:ascii="Times New Roman" w:hAnsi="Times New Roman" w:cs="Times New Roman"/>
          <w:sz w:val="28"/>
        </w:rPr>
        <w:t>Предпринимательская деятельность в сфере туризма и гостиничного бизнеса</w:t>
      </w:r>
      <w:r w:rsidR="00D3646F">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8B22E0" w:rsidRPr="00287D05"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D3646F" w:rsidRPr="00CC3FE0" w:rsidTr="005B785E">
        <w:tc>
          <w:tcPr>
            <w:tcW w:w="1750" w:type="pct"/>
            <w:tcBorders>
              <w:top w:val="single" w:sz="4" w:space="0" w:color="auto"/>
              <w:left w:val="single" w:sz="4" w:space="0" w:color="auto"/>
              <w:bottom w:val="single" w:sz="4" w:space="0" w:color="auto"/>
              <w:right w:val="single" w:sz="4" w:space="0" w:color="auto"/>
            </w:tcBorders>
            <w:hideMark/>
          </w:tcPr>
          <w:p w:rsidR="00D3646F" w:rsidRPr="00CC3FE0" w:rsidRDefault="00D3646F" w:rsidP="00D3646F">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D3646F" w:rsidRPr="00CC3FE0" w:rsidRDefault="00D3646F" w:rsidP="005B785E">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D3646F" w:rsidRPr="00CC3FE0" w:rsidRDefault="00D3646F" w:rsidP="005B785E">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587066" w:rsidRPr="00CC3FE0" w:rsidTr="00A93F3E">
        <w:trPr>
          <w:trHeight w:val="20"/>
        </w:trPr>
        <w:tc>
          <w:tcPr>
            <w:tcW w:w="1750" w:type="pct"/>
            <w:vMerge w:val="restart"/>
            <w:tcBorders>
              <w:top w:val="single" w:sz="4" w:space="0" w:color="auto"/>
              <w:left w:val="single" w:sz="4" w:space="0" w:color="auto"/>
              <w:right w:val="single" w:sz="4" w:space="0" w:color="auto"/>
            </w:tcBorders>
          </w:tcPr>
          <w:p w:rsidR="00587066" w:rsidRPr="00CC3FE0" w:rsidRDefault="00587066" w:rsidP="005B785E">
            <w:pPr>
              <w:spacing w:after="0" w:line="240" w:lineRule="auto"/>
              <w:jc w:val="both"/>
              <w:rPr>
                <w:sz w:val="24"/>
                <w:szCs w:val="24"/>
              </w:rPr>
            </w:pPr>
            <w:r>
              <w:rPr>
                <w:rFonts w:ascii="Times New Roman" w:hAnsi="Times New Roman"/>
                <w:sz w:val="28"/>
                <w:szCs w:val="24"/>
              </w:rPr>
              <w:t>ОК 01, ОК 03-05, ОК 09</w:t>
            </w:r>
          </w:p>
        </w:tc>
        <w:tc>
          <w:tcPr>
            <w:tcW w:w="1507" w:type="pct"/>
            <w:tcBorders>
              <w:top w:val="single" w:sz="4" w:space="0" w:color="auto"/>
              <w:left w:val="single" w:sz="4" w:space="0" w:color="auto"/>
              <w:bottom w:val="single" w:sz="4" w:space="0" w:color="auto"/>
              <w:right w:val="single" w:sz="4" w:space="0" w:color="auto"/>
            </w:tcBorders>
          </w:tcPr>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Знание этапов и методов принятия решений в структурном подразделении;</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Нормативно-правовой документации;</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Психологию коллектива и личности;</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Основы предпринимательской деятельности;</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Основы маркетинга;</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Основы финансовой грамотности;</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Правила оформления документов;</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Правила составления бизнес-планов;</w:t>
            </w:r>
          </w:p>
          <w:p w:rsidR="00587066" w:rsidRPr="00CC3FE0" w:rsidRDefault="00587066" w:rsidP="005B785E">
            <w:pPr>
              <w:spacing w:after="0" w:line="240" w:lineRule="auto"/>
              <w:jc w:val="both"/>
              <w:rPr>
                <w:rFonts w:ascii="Times New Roman" w:hAnsi="Times New Roman"/>
                <w:bCs/>
                <w:sz w:val="24"/>
                <w:szCs w:val="24"/>
              </w:rPr>
            </w:pPr>
          </w:p>
        </w:tc>
        <w:tc>
          <w:tcPr>
            <w:tcW w:w="1743" w:type="pct"/>
            <w:vMerge w:val="restart"/>
            <w:tcBorders>
              <w:top w:val="single" w:sz="4" w:space="0" w:color="auto"/>
              <w:left w:val="single" w:sz="4" w:space="0" w:color="auto"/>
              <w:bottom w:val="single" w:sz="4" w:space="0" w:color="auto"/>
              <w:right w:val="single" w:sz="4" w:space="0" w:color="auto"/>
            </w:tcBorders>
          </w:tcPr>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Текущий контроль:</w:t>
            </w:r>
          </w:p>
          <w:p w:rsidR="00587066"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 </w:t>
            </w:r>
            <w:r>
              <w:rPr>
                <w:rFonts w:ascii="Times New Roman" w:hAnsi="Times New Roman"/>
                <w:bCs/>
                <w:sz w:val="24"/>
                <w:szCs w:val="24"/>
              </w:rPr>
              <w:t xml:space="preserve">выполнение практических заданий. </w:t>
            </w:r>
          </w:p>
          <w:p w:rsidR="00587066" w:rsidRPr="00CC3FE0" w:rsidRDefault="00587066" w:rsidP="005B785E">
            <w:pPr>
              <w:spacing w:after="0" w:line="240" w:lineRule="auto"/>
              <w:jc w:val="both"/>
              <w:rPr>
                <w:rFonts w:ascii="Times New Roman" w:hAnsi="Times New Roman"/>
                <w:bCs/>
                <w:sz w:val="24"/>
                <w:szCs w:val="24"/>
              </w:rPr>
            </w:pPr>
            <w:r>
              <w:rPr>
                <w:rFonts w:ascii="Times New Roman" w:hAnsi="Times New Roman"/>
                <w:bCs/>
                <w:sz w:val="24"/>
                <w:szCs w:val="24"/>
              </w:rPr>
              <w:t>Промежуточная аттестация в форме дифференцированного зачета</w:t>
            </w:r>
          </w:p>
          <w:p w:rsidR="00587066" w:rsidRPr="00CC3FE0" w:rsidRDefault="00587066" w:rsidP="005B785E">
            <w:pPr>
              <w:spacing w:after="0" w:line="240" w:lineRule="auto"/>
              <w:jc w:val="both"/>
              <w:rPr>
                <w:rFonts w:ascii="Times New Roman" w:hAnsi="Times New Roman"/>
                <w:bCs/>
                <w:i/>
                <w:sz w:val="24"/>
                <w:szCs w:val="24"/>
              </w:rPr>
            </w:pPr>
          </w:p>
        </w:tc>
      </w:tr>
      <w:tr w:rsidR="00587066" w:rsidRPr="00CC3FE0" w:rsidTr="00A93F3E">
        <w:trPr>
          <w:trHeight w:val="896"/>
        </w:trPr>
        <w:tc>
          <w:tcPr>
            <w:tcW w:w="1750" w:type="pct"/>
            <w:vMerge/>
            <w:tcBorders>
              <w:left w:val="single" w:sz="4" w:space="0" w:color="auto"/>
              <w:bottom w:val="single" w:sz="4" w:space="0" w:color="auto"/>
              <w:right w:val="single" w:sz="4" w:space="0" w:color="auto"/>
            </w:tcBorders>
          </w:tcPr>
          <w:p w:rsidR="00587066" w:rsidRPr="00CC3FE0" w:rsidRDefault="00587066" w:rsidP="005B785E">
            <w:pPr>
              <w:spacing w:after="0" w:line="240" w:lineRule="auto"/>
              <w:jc w:val="both"/>
              <w:rPr>
                <w:rFonts w:ascii="Times New Roman" w:hAnsi="Times New Roman"/>
                <w:bCs/>
                <w:sz w:val="24"/>
                <w:szCs w:val="24"/>
              </w:rPr>
            </w:pPr>
          </w:p>
        </w:tc>
        <w:tc>
          <w:tcPr>
            <w:tcW w:w="1507" w:type="pct"/>
            <w:tcBorders>
              <w:top w:val="single" w:sz="4" w:space="0" w:color="auto"/>
              <w:left w:val="single" w:sz="4" w:space="0" w:color="auto"/>
              <w:bottom w:val="single" w:sz="4" w:space="0" w:color="auto"/>
              <w:right w:val="single" w:sz="4" w:space="0" w:color="auto"/>
            </w:tcBorders>
            <w:hideMark/>
          </w:tcPr>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Умение распознавать задачу или проблему в профессионально социальном контексте;</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Анализировать и выделять составные части задачи или проблемы;</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Составлять план действий;</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Реализовать составленный план;</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Организовывать работу коллектива и команды;</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Взаимодействовать с клиентами, руководством и коллегами;</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Излагать свои мысли на государственном языке;</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Применять на практике правовые и нормативные документы;</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Составлять договорную документацию;</w:t>
            </w:r>
          </w:p>
          <w:p w:rsidR="00587066" w:rsidRPr="00CC3FE0" w:rsidRDefault="00587066" w:rsidP="005B785E">
            <w:pPr>
              <w:spacing w:after="0" w:line="240" w:lineRule="auto"/>
              <w:jc w:val="both"/>
              <w:rPr>
                <w:rFonts w:ascii="Times New Roman" w:hAnsi="Times New Roman"/>
                <w:sz w:val="24"/>
                <w:szCs w:val="24"/>
              </w:rPr>
            </w:pPr>
            <w:r w:rsidRPr="00CC3FE0">
              <w:rPr>
                <w:rFonts w:ascii="Times New Roman" w:hAnsi="Times New Roman"/>
                <w:sz w:val="24"/>
                <w:szCs w:val="24"/>
              </w:rPr>
              <w:t>Выявлять достоинства и недостатки коммерческой идеи;</w:t>
            </w:r>
          </w:p>
          <w:p w:rsidR="00587066" w:rsidRPr="00CC3FE0" w:rsidRDefault="00587066" w:rsidP="005B785E">
            <w:pPr>
              <w:spacing w:after="0" w:line="240" w:lineRule="auto"/>
              <w:jc w:val="both"/>
              <w:rPr>
                <w:rFonts w:ascii="Times New Roman" w:hAnsi="Times New Roman"/>
                <w:sz w:val="24"/>
                <w:szCs w:val="24"/>
              </w:rPr>
            </w:pPr>
            <w:r w:rsidRPr="00CC3FE0">
              <w:rPr>
                <w:rFonts w:ascii="Times New Roman" w:hAnsi="Times New Roman"/>
                <w:sz w:val="24"/>
                <w:szCs w:val="24"/>
              </w:rPr>
              <w:t>Презентовать идеи открытия собственного дела в профессиональной деятельности;</w:t>
            </w:r>
          </w:p>
          <w:p w:rsidR="00587066" w:rsidRPr="00CC3FE0" w:rsidRDefault="00587066" w:rsidP="005B785E">
            <w:pPr>
              <w:spacing w:after="0" w:line="240" w:lineRule="auto"/>
              <w:jc w:val="both"/>
              <w:rPr>
                <w:rFonts w:ascii="Times New Roman" w:hAnsi="Times New Roman"/>
                <w:sz w:val="24"/>
                <w:szCs w:val="24"/>
              </w:rPr>
            </w:pPr>
            <w:r w:rsidRPr="00CC3FE0">
              <w:rPr>
                <w:rFonts w:ascii="Times New Roman" w:hAnsi="Times New Roman"/>
                <w:sz w:val="24"/>
                <w:szCs w:val="24"/>
              </w:rPr>
              <w:t>Оформлять бизнес-план рассчитывать размеры выплат по процентным ставкам кредитования;</w:t>
            </w:r>
          </w:p>
          <w:p w:rsidR="00587066" w:rsidRPr="00CC3FE0" w:rsidRDefault="00587066" w:rsidP="005B785E">
            <w:pPr>
              <w:spacing w:after="0" w:line="240" w:lineRule="auto"/>
              <w:jc w:val="both"/>
              <w:rPr>
                <w:rFonts w:ascii="Times New Roman" w:hAnsi="Times New Roman"/>
                <w:sz w:val="24"/>
                <w:szCs w:val="24"/>
              </w:rPr>
            </w:pPr>
            <w:r w:rsidRPr="00CC3FE0">
              <w:rPr>
                <w:rFonts w:ascii="Times New Roman" w:hAnsi="Times New Roman"/>
                <w:sz w:val="24"/>
                <w:szCs w:val="24"/>
              </w:rPr>
              <w:t>Планировать потребности в материальных ресурсах и персонале службы;</w:t>
            </w:r>
          </w:p>
          <w:p w:rsidR="00587066" w:rsidRPr="00CC3FE0" w:rsidRDefault="00587066" w:rsidP="005B785E">
            <w:pPr>
              <w:spacing w:after="0" w:line="240" w:lineRule="auto"/>
              <w:jc w:val="both"/>
              <w:rPr>
                <w:rFonts w:ascii="Times New Roman" w:hAnsi="Times New Roman"/>
                <w:bCs/>
                <w:sz w:val="24"/>
                <w:szCs w:val="24"/>
              </w:rPr>
            </w:pPr>
            <w:r w:rsidRPr="00CC3FE0">
              <w:rPr>
                <w:rFonts w:ascii="Times New Roman" w:hAnsi="Times New Roman"/>
                <w:sz w:val="24"/>
                <w:szCs w:val="24"/>
              </w:rPr>
              <w:t>определять численность и Функциональные обязанности сотрудников.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066" w:rsidRPr="00CC3FE0" w:rsidRDefault="00587066" w:rsidP="005B785E">
            <w:pPr>
              <w:spacing w:after="0" w:line="240" w:lineRule="auto"/>
              <w:rPr>
                <w:rFonts w:ascii="Times New Roman" w:hAnsi="Times New Roman"/>
                <w:bCs/>
                <w:i/>
                <w:sz w:val="24"/>
                <w:szCs w:val="24"/>
              </w:rPr>
            </w:pPr>
          </w:p>
        </w:tc>
      </w:tr>
    </w:tbl>
    <w:p w:rsidR="00587066" w:rsidRDefault="00587066"/>
    <w:p w:rsidR="00587066" w:rsidRDefault="00587066">
      <w:pPr>
        <w:spacing w:after="160" w:line="259" w:lineRule="auto"/>
      </w:pPr>
      <w: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4" w:name="_GoBack"/>
      <w:bookmarkEnd w:id="4"/>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438" w:rsidRDefault="00DE3438" w:rsidP="000B143C">
      <w:pPr>
        <w:spacing w:after="0" w:line="240" w:lineRule="auto"/>
      </w:pPr>
      <w:r>
        <w:separator/>
      </w:r>
    </w:p>
  </w:endnote>
  <w:endnote w:type="continuationSeparator" w:id="0">
    <w:p w:rsidR="00DE3438" w:rsidRDefault="00DE3438"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5B785E" w:rsidRDefault="005B785E">
        <w:pPr>
          <w:pStyle w:val="af0"/>
          <w:jc w:val="right"/>
        </w:pPr>
        <w:r>
          <w:fldChar w:fldCharType="begin"/>
        </w:r>
        <w:r>
          <w:instrText>PAGE   \* MERGEFORMAT</w:instrText>
        </w:r>
        <w:r>
          <w:fldChar w:fldCharType="separate"/>
        </w:r>
        <w:r w:rsidR="00587066">
          <w:rPr>
            <w:noProof/>
          </w:rPr>
          <w:t>16</w:t>
        </w:r>
        <w:r>
          <w:fldChar w:fldCharType="end"/>
        </w:r>
      </w:p>
    </w:sdtContent>
  </w:sdt>
  <w:p w:rsidR="005B785E" w:rsidRDefault="005B785E">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438" w:rsidRDefault="00DE3438" w:rsidP="000B143C">
      <w:pPr>
        <w:spacing w:after="0" w:line="240" w:lineRule="auto"/>
      </w:pPr>
      <w:r>
        <w:separator/>
      </w:r>
    </w:p>
  </w:footnote>
  <w:footnote w:type="continuationSeparator" w:id="0">
    <w:p w:rsidR="00DE3438" w:rsidRDefault="00DE3438"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0"/>
  </w:num>
  <w:num w:numId="4">
    <w:abstractNumId w:val="4"/>
  </w:num>
  <w:num w:numId="5">
    <w:abstractNumId w:val="7"/>
  </w:num>
  <w:num w:numId="6">
    <w:abstractNumId w:val="3"/>
  </w:num>
  <w:num w:numId="7">
    <w:abstractNumId w:val="9"/>
  </w:num>
  <w:num w:numId="8">
    <w:abstractNumId w:val="5"/>
  </w:num>
  <w:num w:numId="9">
    <w:abstractNumId w:val="13"/>
  </w:num>
  <w:num w:numId="10">
    <w:abstractNumId w:val="15"/>
  </w:num>
  <w:num w:numId="11">
    <w:abstractNumId w:val="8"/>
  </w:num>
  <w:num w:numId="12">
    <w:abstractNumId w:val="6"/>
  </w:num>
  <w:num w:numId="13">
    <w:abstractNumId w:val="2"/>
  </w:num>
  <w:num w:numId="14">
    <w:abstractNumId w:val="1"/>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1714A"/>
    <w:rsid w:val="00037B82"/>
    <w:rsid w:val="000B143C"/>
    <w:rsid w:val="00173750"/>
    <w:rsid w:val="001F4B39"/>
    <w:rsid w:val="00201869"/>
    <w:rsid w:val="00204225"/>
    <w:rsid w:val="00204C29"/>
    <w:rsid w:val="00287D05"/>
    <w:rsid w:val="003369B8"/>
    <w:rsid w:val="00386FD1"/>
    <w:rsid w:val="00446E8C"/>
    <w:rsid w:val="00490BB5"/>
    <w:rsid w:val="00543E1F"/>
    <w:rsid w:val="00560374"/>
    <w:rsid w:val="00587066"/>
    <w:rsid w:val="0059734B"/>
    <w:rsid w:val="005A5E70"/>
    <w:rsid w:val="005B785E"/>
    <w:rsid w:val="005F4D4D"/>
    <w:rsid w:val="00600917"/>
    <w:rsid w:val="00641DA1"/>
    <w:rsid w:val="006C05A1"/>
    <w:rsid w:val="00745E4C"/>
    <w:rsid w:val="008B22E0"/>
    <w:rsid w:val="00A57F84"/>
    <w:rsid w:val="00A6468F"/>
    <w:rsid w:val="00AE6422"/>
    <w:rsid w:val="00BA0320"/>
    <w:rsid w:val="00BC6189"/>
    <w:rsid w:val="00BC733E"/>
    <w:rsid w:val="00C2784D"/>
    <w:rsid w:val="00D3646F"/>
    <w:rsid w:val="00DD593B"/>
    <w:rsid w:val="00DE3438"/>
    <w:rsid w:val="00E03495"/>
    <w:rsid w:val="00E47B17"/>
    <w:rsid w:val="00F24A20"/>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0B227"/>
  <w15:docId w15:val="{DAA220E9-7E0E-4C26-AFD4-441E996F9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1"/>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smart.ru/1269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24308.html" TargetMode="External"/><Relationship Id="rId5" Type="http://schemas.openxmlformats.org/officeDocument/2006/relationships/webSettings" Target="webSettings.xml"/><Relationship Id="rId10" Type="http://schemas.openxmlformats.org/officeDocument/2006/relationships/hyperlink" Target="https://ipr-smart.ru/122028" TargetMode="External"/><Relationship Id="rId4" Type="http://schemas.openxmlformats.org/officeDocument/2006/relationships/settings" Target="settings.xml"/><Relationship Id="rId9" Type="http://schemas.openxmlformats.org/officeDocument/2006/relationships/hyperlink" Target="https://www.iprbookshop.ru/121370.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F4E4E-8C7C-4CE4-9760-7FBF24DC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16</Pages>
  <Words>3526</Words>
  <Characters>20100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dcterms:created xsi:type="dcterms:W3CDTF">2023-07-29T13:25:00Z</dcterms:created>
  <dcterms:modified xsi:type="dcterms:W3CDTF">2024-06-17T10:55:00Z</dcterms:modified>
</cp:coreProperties>
</file>